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D71" w:rsidRPr="009D7FB5" w:rsidRDefault="009D5B93">
      <w:pPr>
        <w:ind w:firstLineChars="0" w:firstLine="0"/>
        <w:jc w:val="center"/>
        <w:rPr>
          <w:b/>
          <w:sz w:val="28"/>
        </w:rPr>
      </w:pPr>
      <w:r w:rsidRPr="009D7FB5">
        <w:rPr>
          <w:rFonts w:hint="eastAsia"/>
          <w:b/>
          <w:sz w:val="28"/>
        </w:rPr>
        <w:t>高中信息技术</w:t>
      </w:r>
      <w:bookmarkStart w:id="0" w:name="_GoBack"/>
      <w:bookmarkEnd w:id="0"/>
      <w:r w:rsidRPr="009D7FB5">
        <w:rPr>
          <w:rFonts w:hint="eastAsia"/>
          <w:b/>
          <w:sz w:val="28"/>
        </w:rPr>
        <w:t>学考上</w:t>
      </w:r>
      <w:r w:rsidRPr="009D7FB5">
        <w:rPr>
          <w:b/>
          <w:sz w:val="28"/>
        </w:rPr>
        <w:t>机</w:t>
      </w:r>
      <w:r w:rsidRPr="009D7FB5">
        <w:rPr>
          <w:rFonts w:hint="eastAsia"/>
          <w:b/>
          <w:sz w:val="28"/>
        </w:rPr>
        <w:t>操作题</w:t>
      </w:r>
      <w:r w:rsidR="00756D2C" w:rsidRPr="009D7FB5">
        <w:rPr>
          <w:rFonts w:hint="eastAsia"/>
          <w:b/>
          <w:sz w:val="28"/>
        </w:rPr>
        <w:t>(</w:t>
      </w:r>
      <w:r w:rsidR="00756D2C" w:rsidRPr="009D7FB5">
        <w:rPr>
          <w:rFonts w:hint="eastAsia"/>
          <w:b/>
          <w:sz w:val="28"/>
        </w:rPr>
        <w:t>技能</w:t>
      </w:r>
      <w:r w:rsidR="00756D2C" w:rsidRPr="009D7FB5">
        <w:rPr>
          <w:rFonts w:hint="eastAsia"/>
          <w:b/>
          <w:sz w:val="28"/>
        </w:rPr>
        <w:t>)</w:t>
      </w:r>
    </w:p>
    <w:p w:rsidR="00756D2C" w:rsidRDefault="00756D2C">
      <w:pPr>
        <w:ind w:firstLine="420"/>
      </w:pPr>
    </w:p>
    <w:p w:rsidR="006F6D71" w:rsidRDefault="00756D2C">
      <w:pPr>
        <w:ind w:firstLine="420"/>
      </w:pPr>
      <w:r w:rsidRPr="00756D2C">
        <w:rPr>
          <w:rFonts w:hint="eastAsia"/>
        </w:rPr>
        <w:t>每一道考试题目的</w:t>
      </w:r>
      <w:r w:rsidR="009D5B93">
        <w:rPr>
          <w:rFonts w:hint="eastAsia"/>
        </w:rPr>
        <w:t>考试</w:t>
      </w:r>
      <w:r w:rsidR="009D5B93">
        <w:t>时长均为</w:t>
      </w:r>
      <w:r w:rsidR="009D5B93">
        <w:rPr>
          <w:rFonts w:hint="eastAsia"/>
        </w:rPr>
        <w:t>20</w:t>
      </w:r>
      <w:r w:rsidR="009D5B93">
        <w:rPr>
          <w:rFonts w:hint="eastAsia"/>
        </w:rPr>
        <w:t>分钟</w:t>
      </w:r>
      <w:r w:rsidR="009D5B93">
        <w:t>。</w:t>
      </w:r>
    </w:p>
    <w:p w:rsidR="006F6D71" w:rsidRDefault="006F6D71">
      <w:pPr>
        <w:ind w:firstLine="420"/>
      </w:pPr>
    </w:p>
    <w:p w:rsidR="006F6D71" w:rsidRDefault="009D5B93">
      <w:pPr>
        <w:ind w:firstLine="420"/>
      </w:pPr>
      <w:r>
        <w:rPr>
          <w:rFonts w:hint="eastAsia"/>
        </w:rPr>
        <w:t>1</w:t>
      </w:r>
      <w:r>
        <w:rPr>
          <w:rFonts w:hint="eastAsia"/>
        </w:rPr>
        <w:t>、（本题可使用网上素材资源，考试用机需能上互联网</w:t>
      </w:r>
      <w:r>
        <w:t>）</w:t>
      </w:r>
      <w:r>
        <w:rPr>
          <w:rFonts w:hint="eastAsia"/>
        </w:rPr>
        <w:t>制作一份介绍湛江本地文化特色的多媒体作品，作品素材可自行上网查找下载利用，要求作品首页有明确且适当大小的主题显示，作品中需至少包含体现主题题目内容的图片三幅或一个相应的短视频，合适的文字介绍。</w:t>
      </w:r>
    </w:p>
    <w:p w:rsidR="006F6D71" w:rsidRDefault="006F6D71">
      <w:pPr>
        <w:ind w:firstLine="420"/>
      </w:pPr>
    </w:p>
    <w:p w:rsidR="006F6D71" w:rsidRDefault="009D5B93">
      <w:pPr>
        <w:ind w:firstLine="420"/>
      </w:pPr>
      <w:r>
        <w:rPr>
          <w:rFonts w:hint="eastAsia"/>
        </w:rPr>
        <w:t>2</w:t>
      </w:r>
      <w:r>
        <w:rPr>
          <w:rFonts w:hint="eastAsia"/>
        </w:rPr>
        <w:t>、（本题可使用网上搜查资源，考试用机需能上互联网</w:t>
      </w:r>
      <w:r>
        <w:t>）</w:t>
      </w:r>
      <w:r>
        <w:rPr>
          <w:rFonts w:hint="eastAsia"/>
        </w:rPr>
        <w:t>制作一份介绍当今人工智能应用的思维导图，要求在主题下至少有二个子分支，每个子分支有一个子分支以上，整体为三级目录以上结构。</w:t>
      </w:r>
    </w:p>
    <w:p w:rsidR="006F6D71" w:rsidRDefault="006F6D71">
      <w:pPr>
        <w:ind w:firstLine="420"/>
      </w:pPr>
    </w:p>
    <w:p w:rsidR="006F6D71" w:rsidRDefault="009D5B93">
      <w:pPr>
        <w:ind w:firstLine="420"/>
      </w:pPr>
      <w:r>
        <w:t>3</w:t>
      </w:r>
      <w:r>
        <w:rPr>
          <w:rFonts w:hint="eastAsia"/>
        </w:rPr>
        <w:t>、（本题可使用网上搜查资源，考试用机需能上互联网</w:t>
      </w:r>
      <w:r>
        <w:t>）</w:t>
      </w:r>
      <w:r>
        <w:rPr>
          <w:rFonts w:hint="eastAsia"/>
        </w:rPr>
        <w:t>制作一份介绍大数据知识内容的思维导图，包含有大数据的特征介绍和数据分析方法介绍，要求在主题下至少有二个子分支以上，每个子分支有一个子分支以上，整体为三级目录以上结构。</w:t>
      </w:r>
    </w:p>
    <w:p w:rsidR="006F6D71" w:rsidRDefault="006F6D71">
      <w:pPr>
        <w:ind w:firstLine="420"/>
      </w:pPr>
    </w:p>
    <w:p w:rsidR="006F6D71" w:rsidRDefault="009D5B93">
      <w:pPr>
        <w:ind w:firstLine="420"/>
      </w:pPr>
      <w:r>
        <w:t>4</w:t>
      </w:r>
      <w:r>
        <w:rPr>
          <w:rFonts w:hint="eastAsia"/>
        </w:rPr>
        <w:t>、根据下面的家庭自动浇花系统的情景介绍，进行分析，根据特色说明选取其中一个制作对应特色功能实现的流程图。</w:t>
      </w:r>
    </w:p>
    <w:p w:rsidR="006F6D71" w:rsidRDefault="009D5B93">
      <w:pPr>
        <w:ind w:firstLine="420"/>
      </w:pPr>
      <w:r>
        <w:rPr>
          <w:rFonts w:hint="eastAsia"/>
        </w:rPr>
        <w:t>情景：</w:t>
      </w:r>
    </w:p>
    <w:p w:rsidR="006F6D71" w:rsidRDefault="009D5B93">
      <w:pPr>
        <w:ind w:firstLine="420"/>
      </w:pPr>
      <w:r>
        <w:rPr>
          <w:rFonts w:hint="eastAsia"/>
        </w:rPr>
        <w:t>当前在智能家居设计中，如何方便、合理的进行植物养殖成为了一个重点。现要设计一个智能浇花系统，系统能根据实际情况合理的浇水，从而达到节约用水，又能让植物更好生长的目标，并能实现远程监控。系统主要由温度</w:t>
      </w:r>
      <w:r>
        <w:t>采集</w:t>
      </w:r>
      <w:r>
        <w:rPr>
          <w:rFonts w:hint="eastAsia"/>
        </w:rPr>
        <w:t>、空</w:t>
      </w:r>
      <w:r>
        <w:t>气</w:t>
      </w:r>
      <w:r>
        <w:rPr>
          <w:rFonts w:hint="eastAsia"/>
        </w:rPr>
        <w:t>湿度采集、土壤湿度采集、光照强度采集、人体红外感应模块、语音提示、浇水等模块组成。实现全天周期性的对植物周围环境的温度、湿度、光照强度信息进行抽样提取，并结合植物土壤的湿度判断天气情况、浇水时间及浇水量，最后控制电机定量浇水。主要用到光度传感器、温度传感器、空气湿度传感器、土壤湿度传感器、距离传感器等。</w:t>
      </w:r>
    </w:p>
    <w:p w:rsidR="006F6D71" w:rsidRDefault="009D5B93">
      <w:pPr>
        <w:ind w:firstLine="420"/>
      </w:pPr>
      <w:r>
        <w:rPr>
          <w:rFonts w:hint="eastAsia"/>
        </w:rPr>
        <w:t>系统功能特色：</w:t>
      </w:r>
    </w:p>
    <w:p w:rsidR="006F6D71" w:rsidRDefault="009D5B93">
      <w:pPr>
        <w:pStyle w:val="a3"/>
        <w:numPr>
          <w:ilvl w:val="0"/>
          <w:numId w:val="2"/>
        </w:numPr>
        <w:ind w:firstLineChars="0"/>
      </w:pPr>
      <w:r>
        <w:rPr>
          <w:rFonts w:hint="eastAsia"/>
        </w:rPr>
        <w:t>自动选择性浇水</w:t>
      </w:r>
    </w:p>
    <w:p w:rsidR="006F6D71" w:rsidRDefault="009D5B93">
      <w:pPr>
        <w:ind w:firstLine="420"/>
      </w:pPr>
      <w:r>
        <w:rPr>
          <w:rFonts w:hint="eastAsia"/>
        </w:rPr>
        <w:t>系统不断对光照强度进行判断，确定出早晨、傍晚浇花时间进行浇水。并且在每次浇水前，系统会对植物土壤湿度进行检测，如果超过一定值，就不进行浇水操作，防止过度浇水、浪费水资源。</w:t>
      </w:r>
    </w:p>
    <w:p w:rsidR="006F6D71" w:rsidRDefault="009D5B93">
      <w:pPr>
        <w:ind w:firstLine="420"/>
      </w:pPr>
      <w:r>
        <w:rPr>
          <w:rFonts w:hint="eastAsia"/>
        </w:rPr>
        <w:t>②水量调整</w:t>
      </w:r>
    </w:p>
    <w:p w:rsidR="006F6D71" w:rsidRDefault="009D5B93">
      <w:pPr>
        <w:ind w:firstLine="420"/>
      </w:pPr>
      <w:r>
        <w:rPr>
          <w:rFonts w:hint="eastAsia"/>
        </w:rPr>
        <w:t>系统抽取温湿度、光照强度以及土壤湿度信息，在浇水时候将前面的提取的信息进行处理，对基本浇水量进行调整，能根据不同的季节气候调整水量。</w:t>
      </w:r>
    </w:p>
    <w:p w:rsidR="006F6D71" w:rsidRDefault="009D5B93">
      <w:pPr>
        <w:pStyle w:val="a3"/>
        <w:numPr>
          <w:ilvl w:val="0"/>
          <w:numId w:val="2"/>
        </w:numPr>
        <w:ind w:firstLineChars="0"/>
      </w:pPr>
      <w:r>
        <w:rPr>
          <w:rFonts w:hint="eastAsia"/>
        </w:rPr>
        <w:t>加水提示</w:t>
      </w:r>
    </w:p>
    <w:p w:rsidR="006F6D71" w:rsidRDefault="009D5B93">
      <w:pPr>
        <w:ind w:firstLine="420"/>
      </w:pPr>
      <w:r>
        <w:rPr>
          <w:rFonts w:hint="eastAsia"/>
        </w:rPr>
        <w:t>水箱装有水位器，水位过低时，水位器被触发，系统记录下标志，当人走近被人体感应器感应到时，系统会立刻提示用户加水。</w:t>
      </w:r>
    </w:p>
    <w:p w:rsidR="006F6D71" w:rsidRDefault="009D5B93">
      <w:pPr>
        <w:ind w:firstLine="420"/>
      </w:pPr>
      <w:r>
        <w:rPr>
          <w:rFonts w:hint="eastAsia"/>
        </w:rPr>
        <w:t>④智能电灯</w:t>
      </w:r>
    </w:p>
    <w:p w:rsidR="006F6D71" w:rsidRDefault="009D5B93">
      <w:pPr>
        <w:ind w:firstLine="420"/>
      </w:pPr>
      <w:r>
        <w:rPr>
          <w:rFonts w:hint="eastAsia"/>
        </w:rPr>
        <w:t>当光感模块传回的光照强度小于一定值时，系统判定此时为夜晚，此时当人靠近，系统会自动开启电灯，之后，系统不断检测用户的存在，在用户离开</w:t>
      </w:r>
      <w:r>
        <w:t>2</w:t>
      </w:r>
      <w:r>
        <w:t>分钟后，灯自动熄灭。</w:t>
      </w:r>
    </w:p>
    <w:p w:rsidR="006F6D71" w:rsidRDefault="009D5B93">
      <w:pPr>
        <w:ind w:firstLine="420"/>
      </w:pPr>
      <w:r>
        <w:rPr>
          <w:rFonts w:hint="eastAsia"/>
        </w:rPr>
        <w:t>⑤语音提示</w:t>
      </w:r>
    </w:p>
    <w:p w:rsidR="006F6D71" w:rsidRDefault="009D5B93">
      <w:pPr>
        <w:ind w:firstLine="420"/>
      </w:pPr>
      <w:r>
        <w:rPr>
          <w:rFonts w:hint="eastAsia"/>
        </w:rPr>
        <w:t>系统设有按钮，按下会以语音方式提示当前室外温度、湿度以及光照强度。</w:t>
      </w:r>
    </w:p>
    <w:p w:rsidR="006F6D71" w:rsidRDefault="009D5B93">
      <w:pPr>
        <w:ind w:firstLine="420"/>
      </w:pPr>
      <w:r>
        <w:rPr>
          <w:rFonts w:hint="eastAsia"/>
        </w:rPr>
        <w:lastRenderedPageBreak/>
        <w:t>⑥远程控制</w:t>
      </w:r>
    </w:p>
    <w:p w:rsidR="006F6D71" w:rsidRDefault="009D5B93">
      <w:pPr>
        <w:ind w:firstLine="420"/>
      </w:pPr>
      <w:r>
        <w:rPr>
          <w:rFonts w:hint="eastAsia"/>
        </w:rPr>
        <w:t>系统配有无线遥控，通过遥控可控制系统实现语音提示当前相关信息，此外还可控制自动加水及电灯。</w:t>
      </w:r>
    </w:p>
    <w:p w:rsidR="006F6D71" w:rsidRDefault="006F6D71">
      <w:pPr>
        <w:ind w:firstLine="420"/>
      </w:pPr>
    </w:p>
    <w:p w:rsidR="006F6D71" w:rsidRDefault="009D5B93">
      <w:pPr>
        <w:ind w:firstLine="420"/>
      </w:pPr>
      <w:r>
        <w:rPr>
          <w:rFonts w:hint="eastAsia"/>
        </w:rPr>
        <w:t>5</w:t>
      </w:r>
      <w:r>
        <w:rPr>
          <w:rFonts w:hint="eastAsia"/>
        </w:rPr>
        <w:t>、（本题建议使用</w:t>
      </w:r>
      <w:r>
        <w:t>Python</w:t>
      </w:r>
      <w:r>
        <w:t>语言进行程序设计，</w:t>
      </w:r>
      <w:proofErr w:type="gramStart"/>
      <w:r>
        <w:t>考试机</w:t>
      </w:r>
      <w:proofErr w:type="gramEnd"/>
      <w:r>
        <w:t>需预先安装相应的编程环境）有圆形、正方形、矩形、三角形、梯形五种几何图形，请选择其中的一种，编写程序实现几何图形面积的自动计算：当用户输入相关参数，程序自动算出图形面积。如：用户根据提示输入圆的半径，便可以得出圆的面积（注：在本程序里，</w:t>
      </w:r>
      <w:r>
        <w:t>π=3.14</w:t>
      </w:r>
      <w:r>
        <w:t>）。</w:t>
      </w:r>
    </w:p>
    <w:p w:rsidR="006F6D71" w:rsidRDefault="009D5B93">
      <w:pPr>
        <w:ind w:firstLine="420"/>
      </w:pPr>
      <w:r>
        <w:rPr>
          <w:rFonts w:hint="eastAsia"/>
        </w:rPr>
        <w:t>运行效果参考下图：</w:t>
      </w:r>
    </w:p>
    <w:p w:rsidR="006F6D71" w:rsidRDefault="009D5B93">
      <w:pPr>
        <w:ind w:firstLine="420"/>
      </w:pPr>
      <w:r>
        <w:t xml:space="preserve"> </w:t>
      </w:r>
      <w:r>
        <w:rPr>
          <w:noProof/>
        </w:rPr>
        <w:drawing>
          <wp:inline distT="0" distB="0" distL="114300" distR="114300">
            <wp:extent cx="1752600" cy="441960"/>
            <wp:effectExtent l="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icPr>
                  <pic:blipFill>
                    <a:blip r:embed="rId7"/>
                    <a:stretch>
                      <a:fillRect/>
                    </a:stretch>
                  </pic:blipFill>
                  <pic:spPr>
                    <a:xfrm>
                      <a:off x="0" y="0"/>
                      <a:ext cx="1752600" cy="441960"/>
                    </a:xfrm>
                    <a:prstGeom prst="rect">
                      <a:avLst/>
                    </a:prstGeom>
                    <a:noFill/>
                    <a:ln>
                      <a:noFill/>
                    </a:ln>
                  </pic:spPr>
                </pic:pic>
              </a:graphicData>
            </a:graphic>
          </wp:inline>
        </w:drawing>
      </w:r>
    </w:p>
    <w:p w:rsidR="006F6D71" w:rsidRDefault="006F6D71">
      <w:pPr>
        <w:ind w:firstLine="420"/>
      </w:pPr>
    </w:p>
    <w:p w:rsidR="006F6D71" w:rsidRDefault="006F6D71">
      <w:pPr>
        <w:ind w:firstLine="420"/>
      </w:pPr>
    </w:p>
    <w:p w:rsidR="006F6D71" w:rsidRDefault="009D5B93">
      <w:pPr>
        <w:ind w:firstLine="420"/>
      </w:pPr>
      <w:r>
        <w:rPr>
          <w:rFonts w:hint="eastAsia"/>
        </w:rPr>
        <w:t>6</w:t>
      </w:r>
      <w:r>
        <w:rPr>
          <w:rFonts w:hint="eastAsia"/>
        </w:rPr>
        <w:t>、（本题建议使用</w:t>
      </w:r>
      <w:r>
        <w:t>Python</w:t>
      </w:r>
      <w:r>
        <w:t>语言进行程序设计，</w:t>
      </w:r>
      <w:proofErr w:type="gramStart"/>
      <w:r>
        <w:t>考试机</w:t>
      </w:r>
      <w:proofErr w:type="gramEnd"/>
      <w:r>
        <w:t>需预先安装相应的编程环境）在信息社会，各种信息系统常常通过验证用户名和密码来保障系统安全。请编写系统登录验证程序：程序运行时要求输入用户名和密码，如果用户名和密码均正确，则显示</w:t>
      </w:r>
      <w:r>
        <w:t>“</w:t>
      </w:r>
      <w:r>
        <w:t>欢迎您！</w:t>
      </w:r>
      <w:r>
        <w:t>”</w:t>
      </w:r>
      <w:r>
        <w:t>；若用户名或密码不正确，则显示</w:t>
      </w:r>
      <w:r>
        <w:t>“</w:t>
      </w:r>
      <w:r>
        <w:t>用户名或密码错误！</w:t>
      </w:r>
      <w:r>
        <w:t>”</w:t>
      </w:r>
      <w:r>
        <w:t>。</w:t>
      </w:r>
    </w:p>
    <w:p w:rsidR="006F6D71" w:rsidRDefault="009D5B93">
      <w:pPr>
        <w:ind w:firstLine="420"/>
      </w:pPr>
      <w:r>
        <w:rPr>
          <w:rFonts w:hint="eastAsia"/>
        </w:rPr>
        <w:t>运行效果参考下图：</w:t>
      </w:r>
    </w:p>
    <w:p w:rsidR="006F6D71" w:rsidRDefault="009D5B93">
      <w:pPr>
        <w:ind w:firstLine="420"/>
      </w:pPr>
      <w:r>
        <w:rPr>
          <w:noProof/>
        </w:rPr>
        <w:drawing>
          <wp:inline distT="0" distB="0" distL="114300" distR="114300">
            <wp:extent cx="2004060" cy="609600"/>
            <wp:effectExtent l="0" t="0" r="762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icPr>
                  <pic:blipFill>
                    <a:blip r:embed="rId8"/>
                    <a:stretch>
                      <a:fillRect/>
                    </a:stretch>
                  </pic:blipFill>
                  <pic:spPr>
                    <a:xfrm>
                      <a:off x="0" y="0"/>
                      <a:ext cx="2004060" cy="609600"/>
                    </a:xfrm>
                    <a:prstGeom prst="rect">
                      <a:avLst/>
                    </a:prstGeom>
                    <a:noFill/>
                    <a:ln>
                      <a:noFill/>
                    </a:ln>
                  </pic:spPr>
                </pic:pic>
              </a:graphicData>
            </a:graphic>
          </wp:inline>
        </w:drawing>
      </w:r>
      <w:r>
        <w:rPr>
          <w:rFonts w:hint="eastAsia"/>
        </w:rPr>
        <w:t xml:space="preserve">    </w:t>
      </w:r>
      <w:r>
        <w:rPr>
          <w:noProof/>
        </w:rPr>
        <w:drawing>
          <wp:inline distT="0" distB="0" distL="114300" distR="114300">
            <wp:extent cx="1844040" cy="579120"/>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icPr>
                  <pic:blipFill>
                    <a:blip r:embed="rId9"/>
                    <a:stretch>
                      <a:fillRect/>
                    </a:stretch>
                  </pic:blipFill>
                  <pic:spPr>
                    <a:xfrm>
                      <a:off x="0" y="0"/>
                      <a:ext cx="1844040" cy="579120"/>
                    </a:xfrm>
                    <a:prstGeom prst="rect">
                      <a:avLst/>
                    </a:prstGeom>
                    <a:noFill/>
                    <a:ln>
                      <a:noFill/>
                    </a:ln>
                  </pic:spPr>
                </pic:pic>
              </a:graphicData>
            </a:graphic>
          </wp:inline>
        </w:drawing>
      </w:r>
    </w:p>
    <w:p w:rsidR="006F6D71" w:rsidRDefault="006F6D71">
      <w:pPr>
        <w:ind w:firstLine="420"/>
      </w:pPr>
    </w:p>
    <w:p w:rsidR="006F6D71" w:rsidRDefault="006F6D71">
      <w:pPr>
        <w:ind w:firstLine="420"/>
      </w:pPr>
    </w:p>
    <w:p w:rsidR="006F6D71" w:rsidRDefault="009D5B93">
      <w:pPr>
        <w:ind w:firstLine="420"/>
      </w:pPr>
      <w:r>
        <w:rPr>
          <w:rFonts w:hint="eastAsia"/>
        </w:rPr>
        <w:t>7</w:t>
      </w:r>
      <w:r>
        <w:rPr>
          <w:rFonts w:hint="eastAsia"/>
        </w:rPr>
        <w:t>、（本题建议使用</w:t>
      </w:r>
      <w:r>
        <w:t>Python</w:t>
      </w:r>
      <w:r>
        <w:t>语言进行程序设计，</w:t>
      </w:r>
      <w:proofErr w:type="gramStart"/>
      <w:r>
        <w:t>考试机</w:t>
      </w:r>
      <w:proofErr w:type="gramEnd"/>
      <w:r>
        <w:t>需预先安装相应的编程环境）在程序设计里面，循环结构和绘</w:t>
      </w:r>
      <w:r w:rsidR="00756D2C">
        <w:rPr>
          <w:rFonts w:hint="eastAsia"/>
        </w:rPr>
        <w:t>图</w:t>
      </w:r>
      <w:r>
        <w:t>模块结合，能够得到各种有规律的特色图形。请编写程序，绘制如下任意一种图形。</w:t>
      </w:r>
    </w:p>
    <w:p w:rsidR="006F6D71" w:rsidRDefault="009D5B93">
      <w:pPr>
        <w:ind w:firstLine="420"/>
      </w:pPr>
      <w:r>
        <w:rPr>
          <w:noProof/>
        </w:rPr>
        <w:drawing>
          <wp:inline distT="0" distB="0" distL="114300" distR="114300">
            <wp:extent cx="962660" cy="945515"/>
            <wp:effectExtent l="0" t="0" r="12700" b="1460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10"/>
                    <a:stretch>
                      <a:fillRect/>
                    </a:stretch>
                  </pic:blipFill>
                  <pic:spPr>
                    <a:xfrm>
                      <a:off x="0" y="0"/>
                      <a:ext cx="962660" cy="945515"/>
                    </a:xfrm>
                    <a:prstGeom prst="rect">
                      <a:avLst/>
                    </a:prstGeom>
                    <a:noFill/>
                    <a:ln>
                      <a:noFill/>
                    </a:ln>
                  </pic:spPr>
                </pic:pic>
              </a:graphicData>
            </a:graphic>
          </wp:inline>
        </w:drawing>
      </w:r>
      <w:r>
        <w:rPr>
          <w:rFonts w:hint="eastAsia"/>
        </w:rPr>
        <w:t xml:space="preserve">  </w:t>
      </w:r>
      <w:r>
        <w:rPr>
          <w:noProof/>
        </w:rPr>
        <w:drawing>
          <wp:inline distT="0" distB="0" distL="114300" distR="114300">
            <wp:extent cx="944880" cy="883285"/>
            <wp:effectExtent l="0" t="0" r="0" b="63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11"/>
                    <a:stretch>
                      <a:fillRect/>
                    </a:stretch>
                  </pic:blipFill>
                  <pic:spPr>
                    <a:xfrm>
                      <a:off x="0" y="0"/>
                      <a:ext cx="944880" cy="883285"/>
                    </a:xfrm>
                    <a:prstGeom prst="rect">
                      <a:avLst/>
                    </a:prstGeom>
                    <a:noFill/>
                    <a:ln>
                      <a:noFill/>
                    </a:ln>
                  </pic:spPr>
                </pic:pic>
              </a:graphicData>
            </a:graphic>
          </wp:inline>
        </w:drawing>
      </w:r>
      <w:r>
        <w:rPr>
          <w:noProof/>
        </w:rPr>
        <w:drawing>
          <wp:inline distT="0" distB="0" distL="114300" distR="114300">
            <wp:extent cx="936625" cy="870585"/>
            <wp:effectExtent l="0" t="0" r="8255" b="1333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12"/>
                    <a:stretch>
                      <a:fillRect/>
                    </a:stretch>
                  </pic:blipFill>
                  <pic:spPr>
                    <a:xfrm>
                      <a:off x="0" y="0"/>
                      <a:ext cx="936625" cy="870585"/>
                    </a:xfrm>
                    <a:prstGeom prst="rect">
                      <a:avLst/>
                    </a:prstGeom>
                    <a:noFill/>
                    <a:ln>
                      <a:noFill/>
                    </a:ln>
                  </pic:spPr>
                </pic:pic>
              </a:graphicData>
            </a:graphic>
          </wp:inline>
        </w:drawing>
      </w:r>
      <w:r>
        <w:rPr>
          <w:noProof/>
        </w:rPr>
        <w:drawing>
          <wp:inline distT="0" distB="0" distL="114300" distR="114300">
            <wp:extent cx="948055" cy="898525"/>
            <wp:effectExtent l="0" t="0" r="12065" b="63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13"/>
                    <a:stretch>
                      <a:fillRect/>
                    </a:stretch>
                  </pic:blipFill>
                  <pic:spPr>
                    <a:xfrm>
                      <a:off x="0" y="0"/>
                      <a:ext cx="948055" cy="898525"/>
                    </a:xfrm>
                    <a:prstGeom prst="rect">
                      <a:avLst/>
                    </a:prstGeom>
                    <a:noFill/>
                    <a:ln>
                      <a:noFill/>
                    </a:ln>
                  </pic:spPr>
                </pic:pic>
              </a:graphicData>
            </a:graphic>
          </wp:inline>
        </w:drawing>
      </w:r>
      <w:r>
        <w:rPr>
          <w:noProof/>
        </w:rPr>
        <w:drawing>
          <wp:inline distT="0" distB="0" distL="114300" distR="114300">
            <wp:extent cx="943610" cy="882650"/>
            <wp:effectExtent l="0" t="0" r="1270" b="127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14"/>
                    <a:stretch>
                      <a:fillRect/>
                    </a:stretch>
                  </pic:blipFill>
                  <pic:spPr>
                    <a:xfrm>
                      <a:off x="0" y="0"/>
                      <a:ext cx="943610" cy="882650"/>
                    </a:xfrm>
                    <a:prstGeom prst="rect">
                      <a:avLst/>
                    </a:prstGeom>
                    <a:noFill/>
                    <a:ln>
                      <a:noFill/>
                    </a:ln>
                  </pic:spPr>
                </pic:pic>
              </a:graphicData>
            </a:graphic>
          </wp:inline>
        </w:drawing>
      </w:r>
    </w:p>
    <w:p w:rsidR="006F6D71" w:rsidRDefault="006F6D71">
      <w:pPr>
        <w:ind w:firstLine="420"/>
      </w:pPr>
    </w:p>
    <w:p w:rsidR="006F6D71" w:rsidRDefault="006F6D71">
      <w:pPr>
        <w:ind w:firstLine="420"/>
      </w:pPr>
    </w:p>
    <w:p w:rsidR="006F6D71" w:rsidRDefault="009D5B93">
      <w:pPr>
        <w:ind w:firstLine="420"/>
      </w:pPr>
      <w:r>
        <w:rPr>
          <w:rFonts w:hint="eastAsia"/>
        </w:rPr>
        <w:t>8</w:t>
      </w:r>
      <w:r>
        <w:rPr>
          <w:rFonts w:hint="eastAsia"/>
        </w:rPr>
        <w:t>、近几年来，我省科技经费投入力度持续加大。</w:t>
      </w:r>
      <w:r>
        <w:t>2021</w:t>
      </w:r>
      <w:r>
        <w:t>年，全省财政科学技术支出为</w:t>
      </w:r>
      <w:r>
        <w:t>982.76</w:t>
      </w:r>
      <w:r>
        <w:t>亿元，比上年提高</w:t>
      </w:r>
      <w:r>
        <w:t>27.03</w:t>
      </w:r>
      <w:r>
        <w:t>亿元，增长</w:t>
      </w:r>
      <w:r>
        <w:t>2.8%</w:t>
      </w:r>
      <w:r>
        <w:t>。其中，珠江三角洲核心区</w:t>
      </w:r>
      <w:r>
        <w:t>845.09</w:t>
      </w:r>
      <w:r>
        <w:t>亿元，增长</w:t>
      </w:r>
      <w:r>
        <w:t>2.6%</w:t>
      </w:r>
      <w:r>
        <w:t>；东翼</w:t>
      </w:r>
      <w:r>
        <w:t>15.22</w:t>
      </w:r>
      <w:r>
        <w:t>亿元，增长</w:t>
      </w:r>
      <w:r>
        <w:t>17.3%</w:t>
      </w:r>
      <w:r>
        <w:t>；西翼</w:t>
      </w:r>
      <w:r>
        <w:t>5.52</w:t>
      </w:r>
      <w:r>
        <w:t>亿元，减少</w:t>
      </w:r>
      <w:r>
        <w:t>36.4%</w:t>
      </w:r>
      <w:r>
        <w:t>；北部生态发展区</w:t>
      </w:r>
      <w:r>
        <w:t>14.88</w:t>
      </w:r>
      <w:r>
        <w:t>亿元，减少</w:t>
      </w:r>
      <w:r>
        <w:t>44.3%</w:t>
      </w:r>
      <w:r>
        <w:t>。（数据来源：广东统计信息网）</w:t>
      </w:r>
    </w:p>
    <w:p w:rsidR="006F6D71" w:rsidRDefault="009D5B93">
      <w:pPr>
        <w:ind w:firstLine="420"/>
      </w:pPr>
      <w:r>
        <w:rPr>
          <w:rFonts w:hint="eastAsia"/>
        </w:rPr>
        <w:t>请将以上文本中的数据整理成表格，并采用合适的图表将数据可视化，使读者能够直观地了解全省财政科学技术支出的有关趋势。</w:t>
      </w:r>
    </w:p>
    <w:p w:rsidR="006F6D71" w:rsidRDefault="006F6D71">
      <w:pPr>
        <w:ind w:firstLine="420"/>
      </w:pPr>
    </w:p>
    <w:p w:rsidR="006F6D71" w:rsidRDefault="006F6D71">
      <w:pPr>
        <w:ind w:firstLine="420"/>
      </w:pPr>
    </w:p>
    <w:p w:rsidR="006F6D71" w:rsidRDefault="009D5B93">
      <w:pPr>
        <w:ind w:firstLine="420"/>
      </w:pPr>
      <w:r>
        <w:rPr>
          <w:rFonts w:hint="eastAsia"/>
        </w:rPr>
        <w:t>9</w:t>
      </w:r>
      <w:r>
        <w:rPr>
          <w:rFonts w:hint="eastAsia"/>
        </w:rPr>
        <w:t>、我国是受台风侵袭较为厉害的国家，台风资料数据库中记录的登陆信息一般包含登</w:t>
      </w:r>
      <w:r>
        <w:rPr>
          <w:rFonts w:hint="eastAsia"/>
        </w:rPr>
        <w:lastRenderedPageBreak/>
        <w:t>陆时间、登陆地点、登陆时最大风速和最低气压等，其中各地区登陆台风的次数是最基本的数据。通过简单统计，近十年在我国登陆台风的次数如下所示，请用图表方式可视化呈现。</w:t>
      </w:r>
    </w:p>
    <w:p w:rsidR="006F6D71" w:rsidRDefault="009D5B93">
      <w:pPr>
        <w:ind w:firstLine="420"/>
      </w:pPr>
      <w:r>
        <w:rPr>
          <w:rFonts w:hint="eastAsia"/>
        </w:rPr>
        <w:t>山东</w:t>
      </w:r>
      <w:r>
        <w:t>1</w:t>
      </w:r>
      <w:r>
        <w:t>个；江苏</w:t>
      </w:r>
      <w:r>
        <w:t>1</w:t>
      </w:r>
      <w:r>
        <w:t>个；浙江</w:t>
      </w:r>
      <w:r>
        <w:t>9</w:t>
      </w:r>
      <w:r>
        <w:t>个；福建</w:t>
      </w:r>
      <w:r>
        <w:t>20</w:t>
      </w:r>
      <w:r>
        <w:t>个；台湾</w:t>
      </w:r>
      <w:r>
        <w:t>23</w:t>
      </w:r>
      <w:r>
        <w:t>个；广东</w:t>
      </w:r>
      <w:r>
        <w:t>25</w:t>
      </w:r>
      <w:r>
        <w:t>个；香港</w:t>
      </w:r>
      <w:r>
        <w:t>3</w:t>
      </w:r>
      <w:r>
        <w:t>个；海南</w:t>
      </w:r>
      <w:r>
        <w:t>15</w:t>
      </w:r>
      <w:r>
        <w:t>个；广西</w:t>
      </w:r>
      <w:r>
        <w:t>1</w:t>
      </w:r>
      <w:r>
        <w:t>个。</w:t>
      </w:r>
    </w:p>
    <w:p w:rsidR="006F6D71" w:rsidRDefault="006F6D71">
      <w:pPr>
        <w:ind w:firstLine="420"/>
      </w:pPr>
    </w:p>
    <w:p w:rsidR="006F6D71" w:rsidRDefault="009D5B93">
      <w:pPr>
        <w:ind w:firstLine="420"/>
      </w:pPr>
      <w:r>
        <w:rPr>
          <w:rFonts w:hint="eastAsia"/>
        </w:rPr>
        <w:t>1</w:t>
      </w:r>
      <w:r>
        <w:t>0</w:t>
      </w:r>
      <w:r>
        <w:rPr>
          <w:rFonts w:hint="eastAsia"/>
        </w:rPr>
        <w:t>、</w:t>
      </w:r>
      <w:bookmarkStart w:id="1" w:name="OLE_LINK1"/>
      <w:r>
        <w:rPr>
          <w:rFonts w:hint="eastAsia"/>
        </w:rPr>
        <w:t>（本题所用考试用机需连接互联网）</w:t>
      </w:r>
      <w:bookmarkEnd w:id="1"/>
      <w:r>
        <w:rPr>
          <w:rFonts w:hint="eastAsia"/>
        </w:rPr>
        <w:t>当前，人类已经可以利用人工智能技术实现无人驾驶、人脸识别、新药研发等。人工智能已经走出了科幻小说与电影，进入人们的现实生活。将人工智能应用在公共管理过程中，能够将整合信息与挖掘资源的优势充分</w:t>
      </w:r>
      <w:proofErr w:type="gramStart"/>
      <w:r>
        <w:rPr>
          <w:rFonts w:hint="eastAsia"/>
        </w:rPr>
        <w:t>凸</w:t>
      </w:r>
      <w:proofErr w:type="gramEnd"/>
      <w:r>
        <w:rPr>
          <w:rFonts w:hint="eastAsia"/>
        </w:rPr>
        <w:t>显出来。请在网络上搜索人工智能在公共管理中的应用情况资料，利用</w:t>
      </w:r>
      <w:r>
        <w:t>其</w:t>
      </w:r>
      <w:r>
        <w:rPr>
          <w:rFonts w:hint="eastAsia"/>
        </w:rPr>
        <w:t>进行编辑排版，形成一份图文并茂的宣传文档。</w:t>
      </w:r>
    </w:p>
    <w:p w:rsidR="006F6D71" w:rsidRDefault="006F6D71">
      <w:pPr>
        <w:ind w:firstLine="420"/>
      </w:pPr>
    </w:p>
    <w:p w:rsidR="006F6D71" w:rsidRDefault="009D5B93">
      <w:pPr>
        <w:ind w:firstLine="420"/>
      </w:pPr>
      <w:r>
        <w:t>11</w:t>
      </w:r>
      <w:r>
        <w:t>、请阅读下面的资料，使用思维导图描述</w:t>
      </w:r>
      <w:r>
        <w:t>“</w:t>
      </w:r>
      <w:r>
        <w:t>计算机系统的组成</w:t>
      </w:r>
      <w:r>
        <w:t>”</w:t>
      </w:r>
      <w:r>
        <w:t>。</w:t>
      </w:r>
    </w:p>
    <w:p w:rsidR="006F6D71" w:rsidRDefault="009D5B93">
      <w:pPr>
        <w:ind w:firstLine="420"/>
      </w:pPr>
      <w:r>
        <w:rPr>
          <w:rFonts w:hint="eastAsia"/>
        </w:rPr>
        <w:t>资料：</w:t>
      </w:r>
    </w:p>
    <w:p w:rsidR="006F6D71" w:rsidRDefault="009D5B93">
      <w:pPr>
        <w:ind w:firstLine="420"/>
      </w:pPr>
      <w:r>
        <w:rPr>
          <w:rFonts w:hint="eastAsia"/>
        </w:rPr>
        <w:t>计算机系统由硬件系统和软件系统两部分组成。</w:t>
      </w:r>
    </w:p>
    <w:p w:rsidR="006F6D71" w:rsidRDefault="009D5B93">
      <w:pPr>
        <w:ind w:firstLine="420"/>
      </w:pPr>
      <w:r>
        <w:rPr>
          <w:rFonts w:hint="eastAsia"/>
        </w:rPr>
        <w:t>计算机硬件是构成计算机系统的物理装置，是看得见、摸得着的实体。硬件系统包括中央处理器、存储器和输入输出设备。</w:t>
      </w:r>
    </w:p>
    <w:p w:rsidR="006F6D71" w:rsidRDefault="009D5B93">
      <w:pPr>
        <w:ind w:firstLine="420"/>
      </w:pPr>
      <w:r>
        <w:t>运算器和控制器组合称为中央处理器（</w:t>
      </w:r>
      <w:r>
        <w:t>CPU</w:t>
      </w:r>
      <w:r>
        <w:t>），是对信息进行高速运算处理的主要部件。运算器进行各种算术运算和逻辑运算，控制器是计算机的指挥系统。</w:t>
      </w:r>
    </w:p>
    <w:p w:rsidR="006F6D71" w:rsidRDefault="009D5B93">
      <w:pPr>
        <w:ind w:firstLine="420"/>
      </w:pPr>
      <w:r>
        <w:rPr>
          <w:rFonts w:hint="eastAsia"/>
        </w:rPr>
        <w:t>存储器用于存储程序、数据和文件，常由快速的内存储器和慢速的外存储器组成。中央处理器能直接访问的存储器称为内存储器，按读写功能，可分为只读存储器（</w:t>
      </w:r>
      <w:r>
        <w:t>ROM</w:t>
      </w:r>
      <w:r>
        <w:t>）和随机存储器（</w:t>
      </w:r>
      <w:r>
        <w:t>RAM</w:t>
      </w:r>
      <w:r>
        <w:t>）两种；中央处理器不能直接访问的存储器称为外存储器，如硬盘、</w:t>
      </w:r>
      <w:r>
        <w:t>U</w:t>
      </w:r>
      <w:r>
        <w:t>盘等，外存储器中的信息必须调入内存后才能为中央处理器处理。</w:t>
      </w:r>
    </w:p>
    <w:p w:rsidR="006F6D71" w:rsidRDefault="009D5B93">
      <w:pPr>
        <w:ind w:firstLine="420"/>
      </w:pPr>
      <w:r>
        <w:rPr>
          <w:rFonts w:hint="eastAsia"/>
        </w:rPr>
        <w:t>输入输出设备是人机间的信息转换器，常见的输入设备有键盘、鼠标、扫描仪、麦克风等；常见的输出设备有显示器、音箱、打印机等。</w:t>
      </w:r>
    </w:p>
    <w:p w:rsidR="006F6D71" w:rsidRDefault="009D5B93">
      <w:pPr>
        <w:ind w:firstLine="420"/>
      </w:pPr>
      <w:r>
        <w:t>计算机软件是指一系列按照特定顺序组织的计算机数据和指令的集合。计算机软件分为系统软件和应用软件两大类。系统软件：用来支持应用软件的开发和运行，包括操作系统（如：</w:t>
      </w:r>
      <w:r>
        <w:t>DOS</w:t>
      </w:r>
      <w:r>
        <w:t>、</w:t>
      </w:r>
      <w:r>
        <w:t>Windows</w:t>
      </w:r>
      <w:r>
        <w:t>、</w:t>
      </w:r>
      <w:r>
        <w:t>Unix</w:t>
      </w:r>
      <w:r>
        <w:t>、</w:t>
      </w:r>
      <w:r>
        <w:t>Linux</w:t>
      </w:r>
      <w:r>
        <w:t>等）、语言处理程序（如机器语言、汇编语言、高级语言（</w:t>
      </w:r>
      <w:r>
        <w:t>C</w:t>
      </w:r>
      <w:r>
        <w:t>、</w:t>
      </w:r>
      <w:r>
        <w:t>C++</w:t>
      </w:r>
      <w:r>
        <w:t>、</w:t>
      </w:r>
      <w:r>
        <w:t>Python</w:t>
      </w:r>
      <w:r>
        <w:t>等））、诊断程序等；应用软件：为了某个应用目的而编写的软件，主要有文字处理软件、电子表格软件、数据库管理软件等。</w:t>
      </w:r>
    </w:p>
    <w:p w:rsidR="006F6D71" w:rsidRDefault="006F6D71">
      <w:pPr>
        <w:ind w:firstLine="420"/>
      </w:pPr>
    </w:p>
    <w:p w:rsidR="006F6D71" w:rsidRDefault="009D5B93">
      <w:pPr>
        <w:ind w:firstLine="420"/>
      </w:pPr>
      <w:r>
        <w:rPr>
          <w:rFonts w:hint="eastAsia"/>
        </w:rPr>
        <w:t>12</w:t>
      </w:r>
      <w:r>
        <w:rPr>
          <w:rFonts w:hint="eastAsia"/>
        </w:rPr>
        <w:t>、网</w:t>
      </w:r>
      <w:r>
        <w:t>络共享操作题：</w:t>
      </w:r>
    </w:p>
    <w:p w:rsidR="006F6D71" w:rsidRDefault="009D5B93">
      <w:pPr>
        <w:ind w:firstLine="420"/>
      </w:pPr>
      <w:r>
        <w:rPr>
          <w:rFonts w:hint="eastAsia"/>
        </w:rPr>
        <w:t>（</w:t>
      </w:r>
      <w:r>
        <w:t>1</w:t>
      </w:r>
      <w:r>
        <w:rPr>
          <w:rFonts w:hint="eastAsia"/>
        </w:rPr>
        <w:t>）</w:t>
      </w:r>
      <w:r>
        <w:t>利用相关的</w:t>
      </w:r>
      <w:r>
        <w:rPr>
          <w:rFonts w:hint="eastAsia"/>
        </w:rPr>
        <w:t>ip</w:t>
      </w:r>
      <w:r>
        <w:rPr>
          <w:rFonts w:hint="eastAsia"/>
        </w:rPr>
        <w:t>查询</w:t>
      </w:r>
      <w:r>
        <w:t>命令</w:t>
      </w:r>
      <w:r>
        <w:rPr>
          <w:rFonts w:hint="eastAsia"/>
        </w:rPr>
        <w:t>查看</w:t>
      </w:r>
      <w:bookmarkStart w:id="2" w:name="OLE_LINK3"/>
      <w:bookmarkStart w:id="3" w:name="OLE_LINK2"/>
      <w:proofErr w:type="gramStart"/>
      <w:r>
        <w:t>本考试机</w:t>
      </w:r>
      <w:proofErr w:type="gramEnd"/>
      <w:r>
        <w:t>的</w:t>
      </w:r>
      <w:bookmarkEnd w:id="2"/>
      <w:bookmarkEnd w:id="3"/>
      <w:r>
        <w:t>IP</w:t>
      </w:r>
      <w:r>
        <w:t>地址，并口头读出具体的</w:t>
      </w:r>
      <w:r>
        <w:t>IP</w:t>
      </w:r>
      <w:r>
        <w:t>地址。</w:t>
      </w:r>
    </w:p>
    <w:p w:rsidR="006F6D71" w:rsidRDefault="009D5B93">
      <w:pPr>
        <w:ind w:firstLine="420"/>
      </w:pPr>
      <w:r>
        <w:rPr>
          <w:rFonts w:hint="eastAsia"/>
        </w:rPr>
        <w:t>（</w:t>
      </w:r>
      <w:r>
        <w:t>2</w:t>
      </w:r>
      <w:r>
        <w:rPr>
          <w:rFonts w:hint="eastAsia"/>
        </w:rPr>
        <w:t>）</w:t>
      </w:r>
      <w:r>
        <w:t>在</w:t>
      </w:r>
      <w:proofErr w:type="gramStart"/>
      <w:r>
        <w:t>本考试机</w:t>
      </w:r>
      <w:proofErr w:type="gramEnd"/>
      <w:r>
        <w:t>的</w:t>
      </w:r>
      <w:r>
        <w:t>D</w:t>
      </w:r>
      <w:r>
        <w:t>盘新建文件夹，将其设置为共享文件夹</w:t>
      </w:r>
      <w:r>
        <w:rPr>
          <w:rFonts w:hint="eastAsia"/>
        </w:rPr>
        <w:t>，且</w:t>
      </w:r>
      <w:r>
        <w:t>所有</w:t>
      </w:r>
      <w:r>
        <w:rPr>
          <w:rFonts w:hint="eastAsia"/>
        </w:rPr>
        <w:t>用户</w:t>
      </w:r>
      <w:r>
        <w:t>对</w:t>
      </w:r>
      <w:r>
        <w:rPr>
          <w:rFonts w:hint="eastAsia"/>
        </w:rPr>
        <w:t>该</w:t>
      </w:r>
      <w:r>
        <w:t>文件夹</w:t>
      </w:r>
      <w:r>
        <w:rPr>
          <w:rFonts w:hint="eastAsia"/>
        </w:rPr>
        <w:t>都</w:t>
      </w:r>
      <w:r>
        <w:t>有写入权。</w:t>
      </w:r>
    </w:p>
    <w:p w:rsidR="006F6D71" w:rsidRDefault="009D5B93">
      <w:pPr>
        <w:ind w:firstLine="420"/>
      </w:pPr>
      <w:r>
        <w:rPr>
          <w:rFonts w:hint="eastAsia"/>
        </w:rPr>
        <w:t>（</w:t>
      </w:r>
      <w:r>
        <w:t>3</w:t>
      </w:r>
      <w:r>
        <w:rPr>
          <w:rFonts w:hint="eastAsia"/>
        </w:rPr>
        <w:t>）</w:t>
      </w:r>
      <w:r>
        <w:t>在</w:t>
      </w:r>
      <w:proofErr w:type="gramStart"/>
      <w:r>
        <w:t>本考试机</w:t>
      </w:r>
      <w:proofErr w:type="gramEnd"/>
      <w:r>
        <w:t>通过网络</w:t>
      </w:r>
      <w:bookmarkStart w:id="4" w:name="OLE_LINK4"/>
      <w:bookmarkStart w:id="5" w:name="OLE_LINK5"/>
      <w:r>
        <w:t>共享</w:t>
      </w:r>
      <w:bookmarkEnd w:id="4"/>
      <w:bookmarkEnd w:id="5"/>
      <w:r>
        <w:t>访问的方式打开刚才设置的共享文件夹（注意是网络共享访问的方式）。</w:t>
      </w:r>
    </w:p>
    <w:p w:rsidR="006F6D71" w:rsidRDefault="009D5B93">
      <w:pPr>
        <w:ind w:firstLine="420"/>
      </w:pPr>
      <w:r>
        <w:rPr>
          <w:rFonts w:hint="eastAsia"/>
        </w:rPr>
        <w:t>（</w:t>
      </w:r>
      <w:r>
        <w:rPr>
          <w:rFonts w:hint="eastAsia"/>
        </w:rPr>
        <w:t>4</w:t>
      </w:r>
      <w:r>
        <w:rPr>
          <w:rFonts w:hint="eastAsia"/>
        </w:rPr>
        <w:t>）假设</w:t>
      </w:r>
      <w:proofErr w:type="gramStart"/>
      <w:r>
        <w:t>本考试机</w:t>
      </w:r>
      <w:proofErr w:type="gramEnd"/>
      <w:r>
        <w:rPr>
          <w:rFonts w:hint="eastAsia"/>
        </w:rPr>
        <w:t>与</w:t>
      </w:r>
      <w:r>
        <w:t>一台</w:t>
      </w:r>
      <w:r>
        <w:rPr>
          <w:rFonts w:hint="eastAsia"/>
        </w:rPr>
        <w:t>IP</w:t>
      </w:r>
      <w:r>
        <w:t>为</w:t>
      </w:r>
      <w:r>
        <w:rPr>
          <w:rFonts w:hint="eastAsia"/>
        </w:rPr>
        <w:t>192</w:t>
      </w:r>
      <w:r>
        <w:t>.168.1.100</w:t>
      </w:r>
      <w:r>
        <w:rPr>
          <w:rFonts w:hint="eastAsia"/>
        </w:rPr>
        <w:t>的主</w:t>
      </w:r>
      <w:r>
        <w:t>机</w:t>
      </w:r>
      <w:r>
        <w:rPr>
          <w:rFonts w:hint="eastAsia"/>
        </w:rPr>
        <w:t>是</w:t>
      </w:r>
      <w:r>
        <w:t>联</w:t>
      </w:r>
      <w:r>
        <w:rPr>
          <w:rFonts w:hint="eastAsia"/>
        </w:rPr>
        <w:t>网</w:t>
      </w:r>
      <w:r>
        <w:t>相通的，</w:t>
      </w:r>
      <w:r>
        <w:rPr>
          <w:rFonts w:hint="eastAsia"/>
        </w:rPr>
        <w:t>请</w:t>
      </w:r>
      <w:r>
        <w:t>操作演示如何</w:t>
      </w:r>
      <w:r>
        <w:rPr>
          <w:rFonts w:hint="eastAsia"/>
        </w:rPr>
        <w:t>快速直接查看该</w:t>
      </w:r>
      <w:r>
        <w:t>机的</w:t>
      </w:r>
      <w:r>
        <w:rPr>
          <w:rFonts w:hint="eastAsia"/>
        </w:rPr>
        <w:t>简单</w:t>
      </w:r>
      <w:r>
        <w:t>共享资源</w:t>
      </w:r>
      <w:r>
        <w:rPr>
          <w:rFonts w:hint="eastAsia"/>
        </w:rPr>
        <w:t>(</w:t>
      </w:r>
      <w:r>
        <w:rPr>
          <w:rFonts w:hint="eastAsia"/>
        </w:rPr>
        <w:t>由于</w:t>
      </w:r>
      <w:r>
        <w:t>是</w:t>
      </w:r>
      <w:r>
        <w:rPr>
          <w:rFonts w:hint="eastAsia"/>
        </w:rPr>
        <w:t>假设有</w:t>
      </w:r>
      <w:r>
        <w:t>另一台主机与本机相联，故操作演示</w:t>
      </w:r>
      <w:r>
        <w:rPr>
          <w:rFonts w:hint="eastAsia"/>
        </w:rPr>
        <w:t>后无</w:t>
      </w:r>
      <w:r>
        <w:t>需等</w:t>
      </w:r>
      <w:r>
        <w:rPr>
          <w:rFonts w:hint="eastAsia"/>
        </w:rPr>
        <w:t>结果</w:t>
      </w:r>
      <w:r>
        <w:t>出现</w:t>
      </w:r>
      <w:r>
        <w:rPr>
          <w:rFonts w:hint="eastAsia"/>
        </w:rPr>
        <w:t>)</w:t>
      </w:r>
      <w:r>
        <w:rPr>
          <w:rFonts w:hint="eastAsia"/>
        </w:rPr>
        <w:t>。</w:t>
      </w:r>
    </w:p>
    <w:p w:rsidR="006F6D71" w:rsidRDefault="006F6D71">
      <w:pPr>
        <w:ind w:firstLine="420"/>
      </w:pPr>
    </w:p>
    <w:p w:rsidR="006F6D71" w:rsidRDefault="009D5B93">
      <w:pPr>
        <w:ind w:firstLine="420"/>
      </w:pPr>
      <w:r>
        <w:t>13</w:t>
      </w:r>
      <w:r>
        <w:t>、在学考和高考时，考生都需要通过</w:t>
      </w:r>
      <w:r>
        <w:t>“</w:t>
      </w:r>
      <w:r>
        <w:t>人脸识别系统</w:t>
      </w:r>
      <w:r>
        <w:t>”</w:t>
      </w:r>
      <w:r>
        <w:t>进行人脸验证，验证通过后才能进入试室进行考试。人脸验证流程如下：先读取数据库数据，验证时考生将人脸置于成像框内，如果语音提示验证通过，则继续进行下一个考生的验证；如果提示验证不通过，则输入考生的身份证号码，调出该考生的信息，由监考老师人工判定，是本人就点击</w:t>
      </w:r>
      <w:r>
        <w:t>“</w:t>
      </w:r>
      <w:r>
        <w:t>确认通过</w:t>
      </w:r>
      <w:r>
        <w:t>”</w:t>
      </w:r>
      <w:r>
        <w:t>，</w:t>
      </w:r>
      <w:r>
        <w:lastRenderedPageBreak/>
        <w:t>不是本人就点击</w:t>
      </w:r>
      <w:r>
        <w:t>“</w:t>
      </w:r>
      <w:r>
        <w:t>存疑</w:t>
      </w:r>
      <w:r>
        <w:t>”</w:t>
      </w:r>
      <w:r>
        <w:t>，然后系统继续进行下一个考生的验证。</w:t>
      </w:r>
    </w:p>
    <w:p w:rsidR="006F6D71" w:rsidRDefault="009D5B93">
      <w:pPr>
        <w:ind w:firstLine="420"/>
      </w:pPr>
      <w:r>
        <w:rPr>
          <w:rFonts w:hint="eastAsia"/>
        </w:rPr>
        <w:t>请绘制该系统进行人脸验证时的操作流程图。</w:t>
      </w:r>
    </w:p>
    <w:p w:rsidR="006F6D71" w:rsidRDefault="006F6D71">
      <w:pPr>
        <w:ind w:firstLine="420"/>
      </w:pPr>
    </w:p>
    <w:p w:rsidR="006F6D71" w:rsidRDefault="009D5B93">
      <w:pPr>
        <w:ind w:firstLine="420"/>
      </w:pPr>
      <w:r>
        <w:rPr>
          <w:rFonts w:hint="eastAsia"/>
        </w:rPr>
        <w:t>1</w:t>
      </w:r>
      <w:r>
        <w:t>4</w:t>
      </w:r>
      <w:r>
        <w:rPr>
          <w:rFonts w:hint="eastAsia"/>
        </w:rPr>
        <w:t>、（本题所用考试用机需连接互联网）下载一个免费杀毒软件并安装，利用刚</w:t>
      </w:r>
      <w:r>
        <w:t>安装的</w:t>
      </w:r>
      <w:r>
        <w:rPr>
          <w:rFonts w:hint="eastAsia"/>
        </w:rPr>
        <w:t>杀毒软件：（</w:t>
      </w:r>
      <w:r>
        <w:t>1</w:t>
      </w:r>
      <w:r>
        <w:rPr>
          <w:rFonts w:hint="eastAsia"/>
        </w:rPr>
        <w:t>）</w:t>
      </w:r>
      <w:proofErr w:type="gramStart"/>
      <w:r>
        <w:t>设置弹窗拦截</w:t>
      </w:r>
      <w:proofErr w:type="gramEnd"/>
      <w:r>
        <w:rPr>
          <w:rFonts w:hint="eastAsia"/>
        </w:rPr>
        <w:t>；（</w:t>
      </w:r>
      <w:r>
        <w:t>2</w:t>
      </w:r>
      <w:r>
        <w:rPr>
          <w:rFonts w:hint="eastAsia"/>
        </w:rPr>
        <w:t>）</w:t>
      </w:r>
      <w:r>
        <w:t>进行系统漏洞</w:t>
      </w:r>
      <w:r>
        <w:rPr>
          <w:rFonts w:hint="eastAsia"/>
        </w:rPr>
        <w:t>检查；（</w:t>
      </w:r>
      <w:r>
        <w:t>3</w:t>
      </w:r>
      <w:r>
        <w:rPr>
          <w:rFonts w:hint="eastAsia"/>
        </w:rPr>
        <w:t>）</w:t>
      </w:r>
      <w:r>
        <w:t>进行系统垃圾清理</w:t>
      </w:r>
      <w:r>
        <w:rPr>
          <w:rFonts w:hint="eastAsia"/>
        </w:rPr>
        <w:t>；（</w:t>
      </w:r>
      <w:r>
        <w:t>4</w:t>
      </w:r>
      <w:r>
        <w:rPr>
          <w:rFonts w:hint="eastAsia"/>
        </w:rPr>
        <w:t>）对系统盘进行一分钟的查杀毒；（</w:t>
      </w:r>
      <w:r>
        <w:rPr>
          <w:rFonts w:hint="eastAsia"/>
        </w:rPr>
        <w:t>5</w:t>
      </w:r>
      <w:r>
        <w:rPr>
          <w:rFonts w:hint="eastAsia"/>
        </w:rPr>
        <w:t>）制作</w:t>
      </w:r>
      <w:r>
        <w:t>一份</w:t>
      </w:r>
      <w:r>
        <w:rPr>
          <w:rFonts w:hint="eastAsia"/>
        </w:rPr>
        <w:t>介绍</w:t>
      </w:r>
      <w:r>
        <w:t>你刚才所装的</w:t>
      </w:r>
      <w:r>
        <w:rPr>
          <w:rFonts w:hint="eastAsia"/>
        </w:rPr>
        <w:t>杀毒软件具</w:t>
      </w:r>
      <w:r>
        <w:t>有的防护功能的思维导图</w:t>
      </w:r>
      <w:r>
        <w:rPr>
          <w:rFonts w:hint="eastAsia"/>
        </w:rPr>
        <w:t>（要</w:t>
      </w:r>
      <w:r>
        <w:t>求有三级目录结构</w:t>
      </w:r>
      <w:r>
        <w:rPr>
          <w:rFonts w:hint="eastAsia"/>
        </w:rPr>
        <w:t>）</w:t>
      </w:r>
      <w:r>
        <w:t>。</w:t>
      </w:r>
    </w:p>
    <w:p w:rsidR="006F6D71" w:rsidRDefault="006F6D71">
      <w:pPr>
        <w:ind w:firstLineChars="0" w:firstLine="0"/>
        <w:rPr>
          <w:b/>
        </w:rPr>
      </w:pPr>
    </w:p>
    <w:sectPr w:rsidR="006F6D71">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5AC" w:rsidRDefault="009A35AC">
      <w:pPr>
        <w:ind w:firstLine="420"/>
      </w:pPr>
      <w:r>
        <w:separator/>
      </w:r>
    </w:p>
  </w:endnote>
  <w:endnote w:type="continuationSeparator" w:id="0">
    <w:p w:rsidR="009A35AC" w:rsidRDefault="009A35A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5AC" w:rsidRDefault="009A35AC">
      <w:pPr>
        <w:ind w:firstLine="420"/>
      </w:pPr>
      <w:r>
        <w:separator/>
      </w:r>
    </w:p>
  </w:footnote>
  <w:footnote w:type="continuationSeparator" w:id="0">
    <w:p w:rsidR="009A35AC" w:rsidRDefault="009A35AC">
      <w:pPr>
        <w:ind w:firstLine="42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4"/>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Pr="009D7FB5" w:rsidRDefault="00756D2C" w:rsidP="009D7FB5">
    <w:pPr>
      <w:ind w:left="420" w:firstLineChars="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4"/>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EA34B9"/>
    <w:multiLevelType w:val="singleLevel"/>
    <w:tmpl w:val="BFEA34B9"/>
    <w:lvl w:ilvl="0">
      <w:start w:val="1"/>
      <w:numFmt w:val="decimal"/>
      <w:lvlText w:val="%1."/>
      <w:lvlJc w:val="left"/>
      <w:pPr>
        <w:tabs>
          <w:tab w:val="left" w:pos="0"/>
        </w:tabs>
        <w:ind w:left="420" w:hanging="420"/>
      </w:pPr>
      <w:rPr>
        <w:rFonts w:hint="default"/>
      </w:rPr>
    </w:lvl>
  </w:abstractNum>
  <w:abstractNum w:abstractNumId="1" w15:restartNumberingAfterBreak="0">
    <w:nsid w:val="58D41636"/>
    <w:multiLevelType w:val="multilevel"/>
    <w:tmpl w:val="58D41636"/>
    <w:lvl w:ilvl="0">
      <w:start w:val="1"/>
      <w:numFmt w:val="decimalEnclosedCircle"/>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yNTJlNzU4MzdlYTEyNzMxOWEzNjY1NzE4MjgzYTQifQ=="/>
  </w:docVars>
  <w:rsids>
    <w:rsidRoot w:val="53041AD4"/>
    <w:rsid w:val="0007263A"/>
    <w:rsid w:val="006F6D71"/>
    <w:rsid w:val="007162CD"/>
    <w:rsid w:val="00756D2C"/>
    <w:rsid w:val="009A35AC"/>
    <w:rsid w:val="009D5B93"/>
    <w:rsid w:val="009D7FB5"/>
    <w:rsid w:val="00B62B36"/>
    <w:rsid w:val="00C02CDA"/>
    <w:rsid w:val="00E651E7"/>
    <w:rsid w:val="00F56B21"/>
    <w:rsid w:val="00F9423D"/>
    <w:rsid w:val="1B776A68"/>
    <w:rsid w:val="312A30A4"/>
    <w:rsid w:val="53041AD4"/>
    <w:rsid w:val="6F946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4D60800"/>
  <w15:docId w15:val="{B0F25EDF-FDCE-402A-A961-B6F16216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44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01">
    <w:name w:val="font01"/>
    <w:basedOn w:val="a0"/>
    <w:rPr>
      <w:rFonts w:ascii="宋体" w:eastAsia="宋体" w:hAnsi="宋体" w:cs="宋体" w:hint="eastAsia"/>
      <w:color w:val="000000"/>
      <w:sz w:val="22"/>
      <w:szCs w:val="22"/>
      <w:u w:val="none"/>
    </w:rPr>
  </w:style>
  <w:style w:type="paragraph" w:styleId="a3">
    <w:name w:val="List Paragraph"/>
    <w:basedOn w:val="a"/>
    <w:uiPriority w:val="34"/>
    <w:qFormat/>
    <w:pPr>
      <w:ind w:firstLine="420"/>
    </w:pPr>
    <w:rPr>
      <w:szCs w:val="22"/>
    </w:rPr>
  </w:style>
  <w:style w:type="paragraph" w:styleId="a4">
    <w:name w:val="header"/>
    <w:basedOn w:val="a"/>
    <w:link w:val="a5"/>
    <w:rsid w:val="00756D2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756D2C"/>
    <w:rPr>
      <w:rFonts w:asciiTheme="minorHAnsi" w:eastAsiaTheme="minorEastAsia" w:hAnsiTheme="minorHAnsi" w:cstheme="minorBidi"/>
      <w:kern w:val="2"/>
      <w:sz w:val="18"/>
      <w:szCs w:val="18"/>
    </w:rPr>
  </w:style>
  <w:style w:type="paragraph" w:styleId="a6">
    <w:name w:val="footer"/>
    <w:basedOn w:val="a"/>
    <w:link w:val="a7"/>
    <w:rsid w:val="00756D2C"/>
    <w:pPr>
      <w:tabs>
        <w:tab w:val="center" w:pos="4153"/>
        <w:tab w:val="right" w:pos="8306"/>
      </w:tabs>
      <w:snapToGrid w:val="0"/>
      <w:jc w:val="left"/>
    </w:pPr>
    <w:rPr>
      <w:sz w:val="18"/>
      <w:szCs w:val="18"/>
    </w:rPr>
  </w:style>
  <w:style w:type="character" w:customStyle="1" w:styleId="a7">
    <w:name w:val="页脚 字符"/>
    <w:basedOn w:val="a0"/>
    <w:link w:val="a6"/>
    <w:rsid w:val="00756D2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490</Words>
  <Characters>2793</Characters>
  <Application>Microsoft Office Word</Application>
  <DocSecurity>0</DocSecurity>
  <Lines>23</Lines>
  <Paragraphs>6</Paragraphs>
  <ScaleCrop>false</ScaleCrop>
  <Company>l</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方方</dc:creator>
  <cp:lastModifiedBy>w</cp:lastModifiedBy>
  <cp:revision>2</cp:revision>
  <cp:lastPrinted>2023-03-16T03:19:00Z</cp:lastPrinted>
  <dcterms:created xsi:type="dcterms:W3CDTF">2023-03-16T08:25:00Z</dcterms:created>
  <dcterms:modified xsi:type="dcterms:W3CDTF">2023-03-16T08:25:00Z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FB426DE108F94E30B530DBDB542A1D5C</vt:lpwstr>
  </property>
</Properties>
</file>