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D71" w:rsidRDefault="009D5B93">
      <w:pPr>
        <w:widowControl/>
        <w:spacing w:beforeLines="50" w:before="156" w:afterLines="50" w:after="156"/>
        <w:ind w:firstLineChars="0" w:firstLine="0"/>
        <w:jc w:val="center"/>
        <w:textAlignment w:val="center"/>
        <w:rPr>
          <w:rFonts w:ascii="宋体" w:eastAsia="宋体" w:hAnsi="宋体" w:cs="宋体"/>
          <w:b/>
          <w:bCs/>
          <w:color w:val="000000"/>
          <w:sz w:val="32"/>
          <w:szCs w:val="32"/>
        </w:rPr>
      </w:pPr>
      <w:r>
        <w:rPr>
          <w:rFonts w:ascii="宋体" w:eastAsia="宋体" w:hAnsi="宋体" w:cs="宋体" w:hint="eastAsia"/>
          <w:b/>
          <w:bCs/>
          <w:color w:val="000000"/>
          <w:sz w:val="32"/>
          <w:szCs w:val="32"/>
        </w:rPr>
        <w:t>高中</w:t>
      </w:r>
      <w:proofErr w:type="gramStart"/>
      <w:r>
        <w:rPr>
          <w:rFonts w:ascii="宋体" w:eastAsia="宋体" w:hAnsi="宋体" w:cs="宋体" w:hint="eastAsia"/>
          <w:b/>
          <w:bCs/>
          <w:color w:val="000000"/>
          <w:sz w:val="32"/>
          <w:szCs w:val="32"/>
        </w:rPr>
        <w:t>信息技术学考理论</w:t>
      </w:r>
      <w:proofErr w:type="gramEnd"/>
      <w:r>
        <w:rPr>
          <w:rFonts w:ascii="宋体" w:eastAsia="宋体" w:hAnsi="宋体" w:cs="宋体" w:hint="eastAsia"/>
          <w:b/>
          <w:bCs/>
          <w:color w:val="000000"/>
          <w:sz w:val="32"/>
          <w:szCs w:val="32"/>
        </w:rPr>
        <w:t>试题</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下列关于数据与信息的说法，不正确的是（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A.数据是对客观事物的符号表示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B.信息是用来消除随机不确定性的东西</w:t>
      </w:r>
    </w:p>
    <w:p w:rsidR="006F6D71" w:rsidRDefault="009D5B93">
      <w:pPr>
        <w:widowControl/>
        <w:jc w:val="left"/>
        <w:textAlignment w:val="center"/>
        <w:rPr>
          <w:rStyle w:val="font01"/>
          <w:rFonts w:hint="default"/>
        </w:rPr>
      </w:pPr>
      <w:r>
        <w:rPr>
          <w:rFonts w:ascii="宋体" w:eastAsia="宋体" w:hAnsi="宋体" w:cs="宋体" w:hint="eastAsia"/>
          <w:color w:val="000000"/>
          <w:kern w:val="0"/>
          <w:sz w:val="22"/>
          <w:szCs w:val="22"/>
          <w:lang w:bidi="ar"/>
        </w:rPr>
        <w:t>C.数据的表现形式很多</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D.信息具有时效性，过期的信息就会消失</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下列关于数据说法不正确的是（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A.随机生成的数据是没有任何价值的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B.人们在长期的社会实践过程中形成了数据的概念</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C.数据的记录形式多，可以是图像，数字，文字......</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D.人们在使用数据的同时，自身的行为也在产生数据</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下列不属于数据的是（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A.数字</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B.声音</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C.视频</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D.用户终端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在计算机信息处理领域，下面关于数据的叙述中，错误的是（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A.数据是对客观事实、概念等的一种表示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B.数据可以是数字、文字、图画、符号、声音、活动图像等</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C.数据类型可分为数值型数据和非数值型数据两类</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D.数据与信息不同，数据是日常所说的数值，而信息是指日常所见的现象</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在ASCII码表中，按照码值从小到大排列，结果是（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A.数字、英文大写字母、英文小写字母</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B.数字、英文小写字母、英文大写字母</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C.英文大写字母、英文小写字母、数字</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D.英文小写字母、英文大写字母、数字</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下列有关信息编码的说法，正确的是（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A.数据的压缩是信息的编码过程</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6" name="图片_1"/>
            <wp:cNvGraphicFramePr/>
            <a:graphic xmlns:a="http://schemas.openxmlformats.org/drawingml/2006/main">
              <a:graphicData uri="http://schemas.openxmlformats.org/drawingml/2006/picture">
                <pic:pic xmlns:pic="http://schemas.openxmlformats.org/drawingml/2006/picture">
                  <pic:nvPicPr>
                    <pic:cNvPr id="46" name="图片_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B.某编码方案用10位二进制数对字符进行编码，最多可表示1000个字符</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C.ASCII码共有128个，最大的ASCII码值是128</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D.已知字符“9”的ASCII码值为39H，则字符“10”的ASCII码值是3AH</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ASCII码（美国信息交换标准码）是计算机系统中最常见的西文字符编码。已知字符“A”的ASCII码值为十进制数65，字符“B”的ASCII码值为十进制数66，则字符“F”的ASC</w:t>
      </w:r>
      <w:proofErr w:type="gramStart"/>
      <w:r>
        <w:rPr>
          <w:rFonts w:ascii="宋体" w:eastAsia="宋体" w:hAnsi="宋体" w:cs="宋体" w:hint="eastAsia"/>
          <w:color w:val="000000"/>
          <w:kern w:val="0"/>
          <w:sz w:val="22"/>
          <w:szCs w:val="22"/>
          <w:lang w:bidi="ar"/>
        </w:rPr>
        <w:t>Ⅱ码值</w:t>
      </w:r>
      <w:proofErr w:type="gramEnd"/>
      <w:r>
        <w:rPr>
          <w:rFonts w:ascii="宋体" w:eastAsia="宋体" w:hAnsi="宋体" w:cs="宋体" w:hint="eastAsia"/>
          <w:color w:val="000000"/>
          <w:kern w:val="0"/>
          <w:sz w:val="22"/>
          <w:szCs w:val="22"/>
          <w:lang w:bidi="ar"/>
        </w:rPr>
        <w:t>为十进制数（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A.69</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9" name="图片_3"/>
            <wp:cNvGraphicFramePr/>
            <a:graphic xmlns:a="http://schemas.openxmlformats.org/drawingml/2006/main">
              <a:graphicData uri="http://schemas.openxmlformats.org/drawingml/2006/picture">
                <pic:pic xmlns:pic="http://schemas.openxmlformats.org/drawingml/2006/picture">
                  <pic:nvPicPr>
                    <pic:cNvPr id="39" name="图片_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B.70</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C.71</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D.72</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十字路口的监控摄像头，将24小时内录下的信息无间断传输到交通监控中心，此过程属于（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C.数据采集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D.数据整理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下列关于汉字机内码和字型码的叙述，错误的是（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A.汉字机内码需要两个字节的存储空间</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B.汉字的机内码与对应的字型码存储空间相同</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C.汉字字形点阵越精细，其字型</w:t>
      </w:r>
      <w:proofErr w:type="gramStart"/>
      <w:r>
        <w:rPr>
          <w:rFonts w:ascii="宋体" w:eastAsia="宋体" w:hAnsi="宋体" w:cs="宋体" w:hint="eastAsia"/>
          <w:color w:val="000000"/>
          <w:kern w:val="0"/>
          <w:sz w:val="22"/>
          <w:szCs w:val="22"/>
          <w:lang w:bidi="ar"/>
        </w:rPr>
        <w:t>码需要</w:t>
      </w:r>
      <w:proofErr w:type="gramEnd"/>
      <w:r>
        <w:rPr>
          <w:rFonts w:ascii="宋体" w:eastAsia="宋体" w:hAnsi="宋体" w:cs="宋体" w:hint="eastAsia"/>
          <w:color w:val="000000"/>
          <w:kern w:val="0"/>
          <w:sz w:val="22"/>
          <w:szCs w:val="22"/>
          <w:lang w:bidi="ar"/>
        </w:rPr>
        <w:t>的存储空间就越大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D.汉字的字形点阵为12×12时，存储一个汉字需要的空间为18个字节</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十六进制的 28A 转化成二进制是（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A.1000001010</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B.1010001010</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C.1010001000</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D.1010001100</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下列编码方式中，属于图像编码的是（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A.ASCII码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B.GBK编码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C.图像压缩</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D.统—码</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下列设备中能把模拟信号转换为数字信号的是（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A.显示器</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B.打印机</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C.音箱</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D.数码录音笔</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模拟信号数字化的三个步骤依次为（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A.采样、编码、量化</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7" name="图片_4"/>
            <wp:cNvGraphicFramePr/>
            <a:graphic xmlns:a="http://schemas.openxmlformats.org/drawingml/2006/main">
              <a:graphicData uri="http://schemas.openxmlformats.org/drawingml/2006/picture">
                <pic:pic xmlns:pic="http://schemas.openxmlformats.org/drawingml/2006/picture">
                  <pic:nvPicPr>
                    <pic:cNvPr id="37" name="图片_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B.编码、量化、采样</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C.采样、量化、编码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D.量化、采样、编码</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某声音，采样频率为44.1kHZ，量化位数为16位的立体声，采样时间为2秒，其存储空间为多大？（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A.176400B</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9" name="图片_6"/>
            <wp:cNvGraphicFramePr/>
            <a:graphic xmlns:a="http://schemas.openxmlformats.org/drawingml/2006/main">
              <a:graphicData uri="http://schemas.openxmlformats.org/drawingml/2006/picture">
                <pic:pic xmlns:pic="http://schemas.openxmlformats.org/drawingml/2006/picture">
                  <pic:nvPicPr>
                    <pic:cNvPr id="49" name="图片_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0" name="图片_5"/>
            <wp:cNvGraphicFramePr/>
            <a:graphic xmlns:a="http://schemas.openxmlformats.org/drawingml/2006/main">
              <a:graphicData uri="http://schemas.openxmlformats.org/drawingml/2006/picture">
                <pic:pic xmlns:pic="http://schemas.openxmlformats.org/drawingml/2006/picture">
                  <pic:nvPicPr>
                    <pic:cNvPr id="40" name="图片_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B.352800B</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C.176905B</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D.185400B</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一张BMP格式照片存储在计算机内为1920像素×1080像素、24位色，文件大小约是（  ）MB（兆字节）。</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A.47.5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B.5.9</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C.0.25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D.70</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“不要轻信道听途说的小道消息”，这说明要从（  ）慎重判断信息的真实性。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A.信息的价值取向</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B.信息的价值性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C.信息的来源</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D.信息的时效性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气象台及时通过电视、互联网等媒体发布某台风将要登陆的消息，使得台风造成的损失降到了最低，这体现了信息的 ①时效性   ②载体依附性   ③价值性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A.①②</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B.①③</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C.①②③</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 ③</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古人将文字、符号刻在龟甲上以传后人，这主要体现了信息的载体依附性的特征。（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8" name="图片_65"/>
            <wp:cNvGraphicFramePr/>
            <a:graphic xmlns:a="http://schemas.openxmlformats.org/drawingml/2006/main">
              <a:graphicData uri="http://schemas.openxmlformats.org/drawingml/2006/picture">
                <pic:pic xmlns:pic="http://schemas.openxmlformats.org/drawingml/2006/picture">
                  <pic:nvPicPr>
                    <pic:cNvPr id="48" name="图片_6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r>
        <w:rPr>
          <w:rFonts w:ascii="宋体" w:eastAsia="宋体" w:hAnsi="宋体" w:cs="宋体"/>
          <w:color w:val="000000"/>
          <w:kern w:val="0"/>
          <w:sz w:val="22"/>
          <w:szCs w:val="22"/>
          <w:lang w:bidi="ar"/>
        </w:rPr>
        <w:tab/>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信息的呈现形式包括文本、图表、图像、音视频和动画等。（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1" name="图片_8"/>
            <wp:cNvGraphicFramePr/>
            <a:graphic xmlns:a="http://schemas.openxmlformats.org/drawingml/2006/main">
              <a:graphicData uri="http://schemas.openxmlformats.org/drawingml/2006/picture">
                <pic:pic xmlns:pic="http://schemas.openxmlformats.org/drawingml/2006/picture">
                  <pic:nvPicPr>
                    <pic:cNvPr id="41" name="图片_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0" name="图片_66"/>
            <wp:cNvGraphicFramePr/>
            <a:graphic xmlns:a="http://schemas.openxmlformats.org/drawingml/2006/main">
              <a:graphicData uri="http://schemas.openxmlformats.org/drawingml/2006/picture">
                <pic:pic xmlns:pic="http://schemas.openxmlformats.org/drawingml/2006/picture">
                  <pic:nvPicPr>
                    <pic:cNvPr id="50" name="图片_6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数据是现实世界原始事物现象的运动过程，是信息的载体。（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lastRenderedPageBreak/>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3" name="图片_68"/>
            <wp:cNvGraphicFramePr/>
            <a:graphic xmlns:a="http://schemas.openxmlformats.org/drawingml/2006/main">
              <a:graphicData uri="http://schemas.openxmlformats.org/drawingml/2006/picture">
                <pic:pic xmlns:pic="http://schemas.openxmlformats.org/drawingml/2006/picture">
                  <pic:nvPicPr>
                    <pic:cNvPr id="33" name="图片_6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4" name="图片_67"/>
            <wp:cNvGraphicFramePr/>
            <a:graphic xmlns:a="http://schemas.openxmlformats.org/drawingml/2006/main">
              <a:graphicData uri="http://schemas.openxmlformats.org/drawingml/2006/picture">
                <pic:pic xmlns:pic="http://schemas.openxmlformats.org/drawingml/2006/picture">
                  <pic:nvPicPr>
                    <pic:cNvPr id="34" name="图片_6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数据在进行远距离传送时，用模拟信号比较好。（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7" name="图片_70"/>
            <wp:cNvGraphicFramePr/>
            <a:graphic xmlns:a="http://schemas.openxmlformats.org/drawingml/2006/main">
              <a:graphicData uri="http://schemas.openxmlformats.org/drawingml/2006/picture">
                <pic:pic xmlns:pic="http://schemas.openxmlformats.org/drawingml/2006/picture">
                  <pic:nvPicPr>
                    <pic:cNvPr id="47" name="图片_7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2" name="图片_69"/>
            <wp:cNvGraphicFramePr/>
            <a:graphic xmlns:a="http://schemas.openxmlformats.org/drawingml/2006/main">
              <a:graphicData uri="http://schemas.openxmlformats.org/drawingml/2006/picture">
                <pic:pic xmlns:pic="http://schemas.openxmlformats.org/drawingml/2006/picture">
                  <pic:nvPicPr>
                    <pic:cNvPr id="42" name="图片_6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伴随着世界第一台计算机诞生，信息随之而出现。（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4" name="图片_72"/>
            <wp:cNvGraphicFramePr/>
            <a:graphic xmlns:a="http://schemas.openxmlformats.org/drawingml/2006/main">
              <a:graphicData uri="http://schemas.openxmlformats.org/drawingml/2006/picture">
                <pic:pic xmlns:pic="http://schemas.openxmlformats.org/drawingml/2006/picture">
                  <pic:nvPicPr>
                    <pic:cNvPr id="44" name="图片_7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5" name="图片_71"/>
            <wp:cNvGraphicFramePr/>
            <a:graphic xmlns:a="http://schemas.openxmlformats.org/drawingml/2006/main">
              <a:graphicData uri="http://schemas.openxmlformats.org/drawingml/2006/picture">
                <pic:pic xmlns:pic="http://schemas.openxmlformats.org/drawingml/2006/picture">
                  <pic:nvPicPr>
                    <pic:cNvPr id="35" name="图片_7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以下关于数据、信息和知识相互关系的理解，不正确的是（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A.信息等同于知识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3" name="图片_10"/>
            <wp:cNvGraphicFramePr/>
            <a:graphic xmlns:a="http://schemas.openxmlformats.org/drawingml/2006/main">
              <a:graphicData uri="http://schemas.openxmlformats.org/drawingml/2006/picture">
                <pic:pic xmlns:pic="http://schemas.openxmlformats.org/drawingml/2006/picture">
                  <pic:nvPicPr>
                    <pic:cNvPr id="43" name="图片_1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B.数据是原始事物现象的符号记录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C.信息是经过加工处理的、具有意义的数据</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D.知识是人们运用大脑对获取或积累的信息进行系统化地提炼、研究和分析的结果</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下列关于数据﹑信息﹑知识与智慧的理解，不正确的是（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A.信息是经过加工处理的、具有意义的数据</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6" name="图片_11"/>
            <wp:cNvGraphicFramePr/>
            <a:graphic xmlns:a="http://schemas.openxmlformats.org/drawingml/2006/main">
              <a:graphicData uri="http://schemas.openxmlformats.org/drawingml/2006/picture">
                <pic:pic xmlns:pic="http://schemas.openxmlformats.org/drawingml/2006/picture">
                  <pic:nvPicPr>
                    <pic:cNvPr id="36" name="图片_1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5" name="图片_22"/>
            <wp:cNvGraphicFramePr/>
            <a:graphic xmlns:a="http://schemas.openxmlformats.org/drawingml/2006/main">
              <a:graphicData uri="http://schemas.openxmlformats.org/drawingml/2006/picture">
                <pic:pic xmlns:pic="http://schemas.openxmlformats.org/drawingml/2006/picture">
                  <pic:nvPicPr>
                    <pic:cNvPr id="45" name="图片_2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8" name="图片_16"/>
            <wp:cNvGraphicFramePr/>
            <a:graphic xmlns:a="http://schemas.openxmlformats.org/drawingml/2006/main">
              <a:graphicData uri="http://schemas.openxmlformats.org/drawingml/2006/picture">
                <pic:pic xmlns:pic="http://schemas.openxmlformats.org/drawingml/2006/picture">
                  <pic:nvPicPr>
                    <pic:cNvPr id="38" name="图片_1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B.知识是固有不变的，需要我们不断的学习</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C.信息是知识的前提和基础，智慧是知识的抽象与升华</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D.智慧是为了达到预定目标而运用知识解决问题的创新思维能力</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以下关于数据、信息、知识的理解错误的是（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A.信息可以消除不确定性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2" name="图片_28"/>
            <wp:cNvGraphicFramePr/>
            <a:graphic xmlns:a="http://schemas.openxmlformats.org/drawingml/2006/main">
              <a:graphicData uri="http://schemas.openxmlformats.org/drawingml/2006/picture">
                <pic:pic xmlns:pic="http://schemas.openxmlformats.org/drawingml/2006/picture">
                  <pic:nvPicPr>
                    <pic:cNvPr id="52" name="图片_2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4" name="图片_23"/>
            <wp:cNvGraphicFramePr/>
            <a:graphic xmlns:a="http://schemas.openxmlformats.org/drawingml/2006/main">
              <a:graphicData uri="http://schemas.openxmlformats.org/drawingml/2006/picture">
                <pic:pic xmlns:pic="http://schemas.openxmlformats.org/drawingml/2006/picture">
                  <pic:nvPicPr>
                    <pic:cNvPr id="64" name="图片_2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9" name="图片_17"/>
            <wp:cNvGraphicFramePr/>
            <a:graphic xmlns:a="http://schemas.openxmlformats.org/drawingml/2006/main">
              <a:graphicData uri="http://schemas.openxmlformats.org/drawingml/2006/picture">
                <pic:pic xmlns:pic="http://schemas.openxmlformats.org/drawingml/2006/picture">
                  <pic:nvPicPr>
                    <pic:cNvPr id="59" name="图片_1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B.数据经过解释产生的意义可以称为信息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C.单纯的数据是没有意义的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D.不同的人对于同样的信息，所形成的知识也是相同的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19050" cy="29210"/>
            <wp:effectExtent l="0" t="0" r="11430" b="1270"/>
            <wp:wrapNone/>
            <wp:docPr id="62" name="图片_2"/>
            <wp:cNvGraphicFramePr/>
            <a:graphic xmlns:a="http://schemas.openxmlformats.org/drawingml/2006/main">
              <a:graphicData uri="http://schemas.openxmlformats.org/drawingml/2006/picture">
                <pic:pic xmlns:pic="http://schemas.openxmlformats.org/drawingml/2006/picture">
                  <pic:nvPicPr>
                    <pic:cNvPr id="62" name="图片_2"/>
                    <pic:cNvPicPr/>
                  </pic:nvPicPr>
                  <pic:blipFill>
                    <a:blip r:embed="rId8"/>
                    <a:stretch>
                      <a:fillRect/>
                    </a:stretch>
                  </pic:blipFill>
                  <pic:spPr>
                    <a:xfrm>
                      <a:off x="0" y="0"/>
                      <a:ext cx="19050" cy="2921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圆锥的体积计算方法是（  ），是经过研究、总结归纳出来的科学方法。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8" name="图片_29"/>
            <wp:cNvGraphicFramePr/>
            <a:graphic xmlns:a="http://schemas.openxmlformats.org/drawingml/2006/main">
              <a:graphicData uri="http://schemas.openxmlformats.org/drawingml/2006/picture">
                <pic:pic xmlns:pic="http://schemas.openxmlformats.org/drawingml/2006/picture">
                  <pic:nvPicPr>
                    <pic:cNvPr id="58" name="图片_2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6" name="图片_34"/>
            <wp:cNvGraphicFramePr/>
            <a:graphic xmlns:a="http://schemas.openxmlformats.org/drawingml/2006/main">
              <a:graphicData uri="http://schemas.openxmlformats.org/drawingml/2006/picture">
                <pic:pic xmlns:pic="http://schemas.openxmlformats.org/drawingml/2006/picture">
                  <pic:nvPicPr>
                    <pic:cNvPr id="56" name="图片_3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B.知识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C.信息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D.智慧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在教科书中利用Python探究电流和电压、电阻的关系实验里，下列说法错误的是（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A.实验中的“5,10,15,586,291,198…”等数字表示的是一系列数据</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6" name="图片_35"/>
            <wp:cNvGraphicFramePr/>
            <a:graphic xmlns:a="http://schemas.openxmlformats.org/drawingml/2006/main">
              <a:graphicData uri="http://schemas.openxmlformats.org/drawingml/2006/picture">
                <pic:pic xmlns:pic="http://schemas.openxmlformats.org/drawingml/2006/picture">
                  <pic:nvPicPr>
                    <pic:cNvPr id="66" name="图片_3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B.实验中的U=2905.67607341mV表示的是一个具体信息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C.通过实验，我们验证了I=U/R这一知识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D.经过实验验证，我们得出电流I与电阻R成反比例关系，这是智慧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学校利用网络学习平台开展在线协作学习，同学们可以根据自己的特点及需求自行组队，与小组成员利用协作工具及网络资源，共同完成分组任务，这体现了数字化学习的（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A.创造性特点</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B.问题化特点</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C.合作性特点</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D.个性化特点</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在传统课堂教学中，针对每一名学习者较难展开因材施教与个性化学习。而在数字化学习环境下，学习者可以根据自己的特点自行安排学习进度，从互联网上选</w:t>
      </w:r>
      <w:r>
        <w:rPr>
          <w:rFonts w:ascii="宋体" w:eastAsia="宋体" w:hAnsi="宋体" w:cs="宋体" w:hint="eastAsia"/>
          <w:color w:val="000000"/>
          <w:kern w:val="0"/>
          <w:sz w:val="22"/>
          <w:szCs w:val="22"/>
          <w:lang w:bidi="ar"/>
        </w:rPr>
        <w:lastRenderedPageBreak/>
        <w:t>择自己需要的资源，按照适合自己的方式进行学习。这体现了数字化学习（  ）的特点。</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A.个性化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B.合作性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C.问题化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D.创造性和再生性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下列最适合用于记录小组头脑风暴的数字工具是（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A.图像处理软件Photoshop</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7" name="图片_12"/>
            <wp:cNvGraphicFramePr/>
            <a:graphic xmlns:a="http://schemas.openxmlformats.org/drawingml/2006/main">
              <a:graphicData uri="http://schemas.openxmlformats.org/drawingml/2006/picture">
                <pic:pic xmlns:pic="http://schemas.openxmlformats.org/drawingml/2006/picture">
                  <pic:nvPicPr>
                    <pic:cNvPr id="67" name="图片_1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B.C++编程软件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C.思维导</w:t>
      </w:r>
      <w:proofErr w:type="gramStart"/>
      <w:r>
        <w:rPr>
          <w:rFonts w:ascii="宋体" w:eastAsia="宋体" w:hAnsi="宋体" w:cs="宋体" w:hint="eastAsia"/>
          <w:color w:val="000000"/>
          <w:kern w:val="0"/>
          <w:sz w:val="22"/>
          <w:szCs w:val="22"/>
          <w:lang w:bidi="ar"/>
        </w:rPr>
        <w:t>图软件</w:t>
      </w:r>
      <w:proofErr w:type="gramEnd"/>
      <w:r>
        <w:rPr>
          <w:rFonts w:ascii="宋体" w:eastAsia="宋体" w:hAnsi="宋体" w:cs="宋体" w:hint="eastAsia"/>
          <w:color w:val="000000"/>
          <w:kern w:val="0"/>
          <w:sz w:val="22"/>
          <w:szCs w:val="22"/>
          <w:lang w:bidi="ar"/>
        </w:rPr>
        <w:t>Xmind</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D.视频处理软件会声会影</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下列关于投针实验的描述错误的是（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A.投针实验起源于18世纪</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1" name="图片_14"/>
            <wp:cNvGraphicFramePr/>
            <a:graphic xmlns:a="http://schemas.openxmlformats.org/drawingml/2006/main">
              <a:graphicData uri="http://schemas.openxmlformats.org/drawingml/2006/picture">
                <pic:pic xmlns:pic="http://schemas.openxmlformats.org/drawingml/2006/picture">
                  <pic:nvPicPr>
                    <pic:cNvPr id="61" name="图片_1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3" name="图片_13"/>
            <wp:cNvGraphicFramePr/>
            <a:graphic xmlns:a="http://schemas.openxmlformats.org/drawingml/2006/main">
              <a:graphicData uri="http://schemas.openxmlformats.org/drawingml/2006/picture">
                <pic:pic xmlns:pic="http://schemas.openxmlformats.org/drawingml/2006/picture">
                  <pic:nvPicPr>
                    <pic:cNvPr id="63" name="图片_1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3" name="图片_24"/>
            <wp:cNvGraphicFramePr/>
            <a:graphic xmlns:a="http://schemas.openxmlformats.org/drawingml/2006/main">
              <a:graphicData uri="http://schemas.openxmlformats.org/drawingml/2006/picture">
                <pic:pic xmlns:pic="http://schemas.openxmlformats.org/drawingml/2006/picture">
                  <pic:nvPicPr>
                    <pic:cNvPr id="53" name="图片_2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0" name="图片_18"/>
            <wp:cNvGraphicFramePr/>
            <a:graphic xmlns:a="http://schemas.openxmlformats.org/drawingml/2006/main">
              <a:graphicData uri="http://schemas.openxmlformats.org/drawingml/2006/picture">
                <pic:pic xmlns:pic="http://schemas.openxmlformats.org/drawingml/2006/picture">
                  <pic:nvPicPr>
                    <pic:cNvPr id="60" name="图片_1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B.投针实验应用了蒙特卡洛方法并采用计算机进行模拟</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C.投针实验中抛掷的次数越多，结果偏离越大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D.投针实验可通过网络画板平台进行模拟</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要截取计算机屏幕中的一幅画面，不能实现的是（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A.使用“PrintScreen”键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5" name="图片_40"/>
            <wp:cNvGraphicFramePr/>
            <a:graphic xmlns:a="http://schemas.openxmlformats.org/drawingml/2006/main">
              <a:graphicData uri="http://schemas.openxmlformats.org/drawingml/2006/picture">
                <pic:pic xmlns:pic="http://schemas.openxmlformats.org/drawingml/2006/picture">
                  <pic:nvPicPr>
                    <pic:cNvPr id="65" name="图片_4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B.使用扫描仪</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C.使用数码照相机拍摄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D.使用专用计算机屏幕截图软件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下列工具中，更适用于免费在线存储学习资源的是（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w:t>
      </w:r>
      <w:proofErr w:type="gramStart"/>
      <w:r>
        <w:rPr>
          <w:rFonts w:ascii="宋体" w:eastAsia="宋体" w:hAnsi="宋体" w:cs="宋体" w:hint="eastAsia"/>
          <w:color w:val="000000"/>
          <w:kern w:val="0"/>
          <w:sz w:val="22"/>
          <w:szCs w:val="22"/>
          <w:lang w:bidi="ar"/>
        </w:rPr>
        <w:t>微信</w:t>
      </w:r>
      <w:proofErr w:type="gramEnd"/>
      <w:r>
        <w:rPr>
          <w:rFonts w:ascii="宋体" w:eastAsia="宋体" w:hAnsi="宋体" w:cs="宋体" w:hint="eastAsia"/>
          <w:noProof/>
          <w:color w:val="000000"/>
          <w:kern w:val="0"/>
          <w:sz w:val="22"/>
          <w:szCs w:val="22"/>
          <w:bdr w:val="single" w:sz="4" w:space="0" w:color="000000"/>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5" name="图片_7"/>
            <wp:cNvGraphicFramePr/>
            <a:graphic xmlns:a="http://schemas.openxmlformats.org/drawingml/2006/main">
              <a:graphicData uri="http://schemas.openxmlformats.org/drawingml/2006/picture">
                <pic:pic xmlns:pic="http://schemas.openxmlformats.org/drawingml/2006/picture">
                  <pic:nvPicPr>
                    <pic:cNvPr id="55" name="图片_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B.云盘</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w:t>
      </w:r>
      <w:proofErr w:type="gramStart"/>
      <w:r>
        <w:rPr>
          <w:rFonts w:ascii="宋体" w:eastAsia="宋体" w:hAnsi="宋体" w:cs="宋体" w:hint="eastAsia"/>
          <w:color w:val="000000"/>
          <w:kern w:val="0"/>
          <w:sz w:val="22"/>
          <w:szCs w:val="22"/>
          <w:lang w:bidi="ar"/>
        </w:rPr>
        <w:t>博客</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D.微博</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声卡、视频卡、数码照相机、数码录像机、手写板、扫描仪等设备属于（  ）数字化工具。</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A.信息获取工具</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B.信息检索工具</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C.数据采集工具</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D.信息存储工具</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知识是人们运用大脑对获取或积累的信息进行系统化地提炼、研究和分析的结果，能够精确地反映事物的本质。（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1" name="图片_74"/>
            <wp:cNvGraphicFramePr/>
            <a:graphic xmlns:a="http://schemas.openxmlformats.org/drawingml/2006/main">
              <a:graphicData uri="http://schemas.openxmlformats.org/drawingml/2006/picture">
                <pic:pic xmlns:pic="http://schemas.openxmlformats.org/drawingml/2006/picture">
                  <pic:nvPicPr>
                    <pic:cNvPr id="51" name="图片_7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4" name="图片_9"/>
            <wp:cNvGraphicFramePr/>
            <a:graphic xmlns:a="http://schemas.openxmlformats.org/drawingml/2006/main">
              <a:graphicData uri="http://schemas.openxmlformats.org/drawingml/2006/picture">
                <pic:pic xmlns:pic="http://schemas.openxmlformats.org/drawingml/2006/picture">
                  <pic:nvPicPr>
                    <pic:cNvPr id="54" name="图片_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7" name="图片_73"/>
            <wp:cNvGraphicFramePr/>
            <a:graphic xmlns:a="http://schemas.openxmlformats.org/drawingml/2006/main">
              <a:graphicData uri="http://schemas.openxmlformats.org/drawingml/2006/picture">
                <pic:pic xmlns:pic="http://schemas.openxmlformats.org/drawingml/2006/picture">
                  <pic:nvPicPr>
                    <pic:cNvPr id="57" name="图片_7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在信息时代，学习方式不再局限于向教师与课本学习，还可以高效地利用数字化工具与资源的优势，开展自主、协作、探究学习，这利于培养学习者创造性解决问题的能力。（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5" name="图片_76"/>
            <wp:cNvGraphicFramePr/>
            <a:graphic xmlns:a="http://schemas.openxmlformats.org/drawingml/2006/main">
              <a:graphicData uri="http://schemas.openxmlformats.org/drawingml/2006/picture">
                <pic:pic xmlns:pic="http://schemas.openxmlformats.org/drawingml/2006/picture">
                  <pic:nvPicPr>
                    <pic:cNvPr id="5" name="图片_7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 name="图片_75"/>
            <wp:cNvGraphicFramePr/>
            <a:graphic xmlns:a="http://schemas.openxmlformats.org/drawingml/2006/main">
              <a:graphicData uri="http://schemas.openxmlformats.org/drawingml/2006/picture">
                <pic:pic xmlns:pic="http://schemas.openxmlformats.org/drawingml/2006/picture">
                  <pic:nvPicPr>
                    <pic:cNvPr id="9" name="图片_7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数字化工具就是可以把文本、图像、图形转换为具体数字的工具。（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8" name="图片_15"/>
            <wp:cNvGraphicFramePr/>
            <a:graphic xmlns:a="http://schemas.openxmlformats.org/drawingml/2006/main">
              <a:graphicData uri="http://schemas.openxmlformats.org/drawingml/2006/picture">
                <pic:pic xmlns:pic="http://schemas.openxmlformats.org/drawingml/2006/picture">
                  <pic:nvPicPr>
                    <pic:cNvPr id="28" name="图片_1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1" name="图片_30"/>
            <wp:cNvGraphicFramePr/>
            <a:graphic xmlns:a="http://schemas.openxmlformats.org/drawingml/2006/main">
              <a:graphicData uri="http://schemas.openxmlformats.org/drawingml/2006/picture">
                <pic:pic xmlns:pic="http://schemas.openxmlformats.org/drawingml/2006/picture">
                  <pic:nvPicPr>
                    <pic:cNvPr id="11" name="图片_3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2" name="图片_77"/>
            <wp:cNvGraphicFramePr/>
            <a:graphic xmlns:a="http://schemas.openxmlformats.org/drawingml/2006/main">
              <a:graphicData uri="http://schemas.openxmlformats.org/drawingml/2006/picture">
                <pic:pic xmlns:pic="http://schemas.openxmlformats.org/drawingml/2006/picture">
                  <pic:nvPicPr>
                    <pic:cNvPr id="12" name="图片_7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4" name="图片_26"/>
            <wp:cNvGraphicFramePr/>
            <a:graphic xmlns:a="http://schemas.openxmlformats.org/drawingml/2006/main">
              <a:graphicData uri="http://schemas.openxmlformats.org/drawingml/2006/picture">
                <pic:pic xmlns:pic="http://schemas.openxmlformats.org/drawingml/2006/picture">
                  <pic:nvPicPr>
                    <pic:cNvPr id="24" name="图片_2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8" name="图片_25"/>
            <wp:cNvGraphicFramePr/>
            <a:graphic xmlns:a="http://schemas.openxmlformats.org/drawingml/2006/main">
              <a:graphicData uri="http://schemas.openxmlformats.org/drawingml/2006/picture">
                <pic:pic xmlns:pic="http://schemas.openxmlformats.org/drawingml/2006/picture">
                  <pic:nvPicPr>
                    <pic:cNvPr id="18" name="图片_2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9" name="图片_20"/>
            <wp:cNvGraphicFramePr/>
            <a:graphic xmlns:a="http://schemas.openxmlformats.org/drawingml/2006/main">
              <a:graphicData uri="http://schemas.openxmlformats.org/drawingml/2006/picture">
                <pic:pic xmlns:pic="http://schemas.openxmlformats.org/drawingml/2006/picture">
                  <pic:nvPicPr>
                    <pic:cNvPr id="29" name="图片_2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3" name="图片_78"/>
            <wp:cNvGraphicFramePr/>
            <a:graphic xmlns:a="http://schemas.openxmlformats.org/drawingml/2006/main">
              <a:graphicData uri="http://schemas.openxmlformats.org/drawingml/2006/picture">
                <pic:pic xmlns:pic="http://schemas.openxmlformats.org/drawingml/2006/picture">
                  <pic:nvPicPr>
                    <pic:cNvPr id="23" name="图片_7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7" name="图片_19"/>
            <wp:cNvGraphicFramePr/>
            <a:graphic xmlns:a="http://schemas.openxmlformats.org/drawingml/2006/main">
              <a:graphicData uri="http://schemas.openxmlformats.org/drawingml/2006/picture">
                <pic:pic xmlns:pic="http://schemas.openxmlformats.org/drawingml/2006/picture">
                  <pic:nvPicPr>
                    <pic:cNvPr id="27" name="图片_1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人们利用计算机解决问题的基本过程为（  )。</w:t>
      </w:r>
      <w:r>
        <w:rPr>
          <w:rFonts w:ascii="宋体" w:eastAsia="宋体" w:hAnsi="宋体" w:cs="宋体" w:hint="eastAsia"/>
          <w:color w:val="000000"/>
          <w:kern w:val="0"/>
          <w:sz w:val="22"/>
          <w:szCs w:val="22"/>
          <w:lang w:bidi="ar"/>
        </w:rPr>
        <w:br/>
        <w:t>①调试运行程序   ②分析问题   ③设计算法   ④问题解决   ⑤编写程序</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A.①②③④⑤</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5" name="图片_31"/>
            <wp:cNvGraphicFramePr/>
            <a:graphic xmlns:a="http://schemas.openxmlformats.org/drawingml/2006/main">
              <a:graphicData uri="http://schemas.openxmlformats.org/drawingml/2006/picture">
                <pic:pic xmlns:pic="http://schemas.openxmlformats.org/drawingml/2006/picture">
                  <pic:nvPicPr>
                    <pic:cNvPr id="25" name="图片_3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3" name="图片_27"/>
            <wp:cNvGraphicFramePr/>
            <a:graphic xmlns:a="http://schemas.openxmlformats.org/drawingml/2006/main">
              <a:graphicData uri="http://schemas.openxmlformats.org/drawingml/2006/picture">
                <pic:pic xmlns:pic="http://schemas.openxmlformats.org/drawingml/2006/picture">
                  <pic:nvPicPr>
                    <pic:cNvPr id="13" name="图片_2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 name="图片_21"/>
            <wp:cNvGraphicFramePr/>
            <a:graphic xmlns:a="http://schemas.openxmlformats.org/drawingml/2006/main">
              <a:graphicData uri="http://schemas.openxmlformats.org/drawingml/2006/picture">
                <pic:pic xmlns:pic="http://schemas.openxmlformats.org/drawingml/2006/picture">
                  <pic:nvPicPr>
                    <pic:cNvPr id="6" name="图片_2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 name="图片_36"/>
            <wp:cNvGraphicFramePr/>
            <a:graphic xmlns:a="http://schemas.openxmlformats.org/drawingml/2006/main">
              <a:graphicData uri="http://schemas.openxmlformats.org/drawingml/2006/picture">
                <pic:pic xmlns:pic="http://schemas.openxmlformats.org/drawingml/2006/picture">
                  <pic:nvPicPr>
                    <pic:cNvPr id="7" name="图片_3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 name="图片_32"/>
            <wp:cNvGraphicFramePr/>
            <a:graphic xmlns:a="http://schemas.openxmlformats.org/drawingml/2006/main">
              <a:graphicData uri="http://schemas.openxmlformats.org/drawingml/2006/picture">
                <pic:pic xmlns:pic="http://schemas.openxmlformats.org/drawingml/2006/picture">
                  <pic:nvPicPr>
                    <pic:cNvPr id="8" name="图片_3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B.②④③⑤①</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C.④②③⑤①</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D.②③⑤①④</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下面关于算法的描述，正确的是（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A.算法不可以用自然语言描述</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6" name="图片_38"/>
            <wp:cNvGraphicFramePr/>
            <a:graphic xmlns:a="http://schemas.openxmlformats.org/drawingml/2006/main">
              <a:graphicData uri="http://schemas.openxmlformats.org/drawingml/2006/picture">
                <pic:pic xmlns:pic="http://schemas.openxmlformats.org/drawingml/2006/picture">
                  <pic:nvPicPr>
                    <pic:cNvPr id="26" name="图片_3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0" name="图片_37"/>
            <wp:cNvGraphicFramePr/>
            <a:graphic xmlns:a="http://schemas.openxmlformats.org/drawingml/2006/main">
              <a:graphicData uri="http://schemas.openxmlformats.org/drawingml/2006/picture">
                <pic:pic xmlns:pic="http://schemas.openxmlformats.org/drawingml/2006/picture">
                  <pic:nvPicPr>
                    <pic:cNvPr id="30" name="图片_3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9" name="图片_33"/>
            <wp:cNvGraphicFramePr/>
            <a:graphic xmlns:a="http://schemas.openxmlformats.org/drawingml/2006/main">
              <a:graphicData uri="http://schemas.openxmlformats.org/drawingml/2006/picture">
                <pic:pic xmlns:pic="http://schemas.openxmlformats.org/drawingml/2006/picture">
                  <pic:nvPicPr>
                    <pic:cNvPr id="19" name="图片_3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B.算法只能用流程图来描述</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C.一个算法必须保证它的执行步骤是有限的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D.算法的流程图表示法有零</w:t>
      </w:r>
      <w:proofErr w:type="gramStart"/>
      <w:r>
        <w:rPr>
          <w:rFonts w:ascii="宋体" w:eastAsia="宋体" w:hAnsi="宋体" w:cs="宋体" w:hint="eastAsia"/>
          <w:color w:val="000000"/>
          <w:kern w:val="0"/>
          <w:sz w:val="22"/>
          <w:szCs w:val="22"/>
          <w:lang w:bidi="ar"/>
        </w:rPr>
        <w:t>个</w:t>
      </w:r>
      <w:proofErr w:type="gramEnd"/>
      <w:r>
        <w:rPr>
          <w:rFonts w:ascii="宋体" w:eastAsia="宋体" w:hAnsi="宋体" w:cs="宋体" w:hint="eastAsia"/>
          <w:color w:val="000000"/>
          <w:kern w:val="0"/>
          <w:sz w:val="22"/>
          <w:szCs w:val="22"/>
          <w:lang w:bidi="ar"/>
        </w:rPr>
        <w:t>或多个输入，但只能有一个输出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计算机能够直接识别的语言是 (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A.自然语言</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 name="图片_39"/>
            <wp:cNvGraphicFramePr/>
            <a:graphic xmlns:a="http://schemas.openxmlformats.org/drawingml/2006/main">
              <a:graphicData uri="http://schemas.openxmlformats.org/drawingml/2006/picture">
                <pic:pic xmlns:pic="http://schemas.openxmlformats.org/drawingml/2006/picture">
                  <pic:nvPicPr>
                    <pic:cNvPr id="10" name="图片_3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B.高级语言</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C.汇编语言</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D.机器语言</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以下不属于高级语言的是（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A.Java语言</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B.Python语言</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C.汇编语言</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D.C语言</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流程图中矩形表示算法的（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A.判断</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C.输入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D.输出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流程图中表示判断的是（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A.矩形框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B.平行四边形</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C.圆形框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D.菱形框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不能被计算机直接识别、理解执行的语言需要转换，这种转换是（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A.人工转换或机器转换</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B.人工智能技术中的自然语言理解</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C.操作系统负责转换</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 计算机语言提供的解释器或编译器负责转换</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小陈想帮她妈妈设计一个文件加密程序，制定了如下的工作过程，你认为最恰当的是（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A.分析问题、编写程序代码、运行程序、得到答案</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B.分析问题、设计算法、编写程序代码、调试运行</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C.设计算法、编写程序代码、调试程序、得到答案</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D.分析问题、设计程序、编写程序代码、运行程序</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抗击新型肺炎疫情期间，疫情数据的分析、疑似病例基因分析、疫苗和特效药的研发都需要利用计算机和算法高效分析处理数据。下面关于算法的描述，正确的是（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A.一个算法必须有一个或多个输入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B.一个算法有零</w:t>
      </w:r>
      <w:proofErr w:type="gramStart"/>
      <w:r>
        <w:rPr>
          <w:rFonts w:ascii="宋体" w:eastAsia="宋体" w:hAnsi="宋体" w:cs="宋体" w:hint="eastAsia"/>
          <w:color w:val="000000"/>
          <w:kern w:val="0"/>
          <w:sz w:val="22"/>
          <w:szCs w:val="22"/>
          <w:lang w:bidi="ar"/>
        </w:rPr>
        <w:t>个</w:t>
      </w:r>
      <w:proofErr w:type="gramEnd"/>
      <w:r>
        <w:rPr>
          <w:rFonts w:ascii="宋体" w:eastAsia="宋体" w:hAnsi="宋体" w:cs="宋体" w:hint="eastAsia"/>
          <w:color w:val="000000"/>
          <w:kern w:val="0"/>
          <w:sz w:val="22"/>
          <w:szCs w:val="22"/>
          <w:lang w:bidi="ar"/>
        </w:rPr>
        <w:t>或多个输入，但只能有一个输出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C.算法执行的每一步必须有确切的定义，可以执行无穷步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D.算法可以用流程图或者自然语言加以描述</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小明编写好解密程序后，在调试运行时，程序没有</w:t>
      </w:r>
      <w:proofErr w:type="gramStart"/>
      <w:r>
        <w:rPr>
          <w:rFonts w:ascii="宋体" w:eastAsia="宋体" w:hAnsi="宋体" w:cs="宋体" w:hint="eastAsia"/>
          <w:color w:val="000000"/>
          <w:kern w:val="0"/>
          <w:sz w:val="22"/>
          <w:szCs w:val="22"/>
          <w:lang w:bidi="ar"/>
        </w:rPr>
        <w:t>报错且能</w:t>
      </w:r>
      <w:proofErr w:type="gramEnd"/>
      <w:r>
        <w:rPr>
          <w:rFonts w:ascii="宋体" w:eastAsia="宋体" w:hAnsi="宋体" w:cs="宋体" w:hint="eastAsia"/>
          <w:color w:val="000000"/>
          <w:kern w:val="0"/>
          <w:sz w:val="22"/>
          <w:szCs w:val="22"/>
          <w:lang w:bidi="ar"/>
        </w:rPr>
        <w:t>顺利运行，但却不能正确解密，造成这个结果的原因可能是（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A.解密算法逻辑错误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B.程序语句语法错误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C.程序过期了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D.程序设计窗口配置不对</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以下哪种不是程序的基本控制结构(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A.顺序结构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B.选择结构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C.循环结构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D.组合结构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有关顺序结构的说法不正确的是（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A.顺序结构是算法的基本结构之一</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B.任何的程序设计中都有顺序结构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C.顺序结构在程序设计中可有可无</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 顺序结构、选择结构、循环结构是程序设计三种基本结构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i=3:s=1/(i-3) 无法执行，原因是它违反了算法特征中的（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w:t>
      </w:r>
      <w:proofErr w:type="gramStart"/>
      <w:r>
        <w:rPr>
          <w:rFonts w:ascii="宋体" w:eastAsia="宋体" w:hAnsi="宋体" w:cs="宋体" w:hint="eastAsia"/>
          <w:color w:val="000000"/>
          <w:kern w:val="0"/>
          <w:sz w:val="22"/>
          <w:szCs w:val="22"/>
          <w:lang w:bidi="ar"/>
        </w:rPr>
        <w:t>有穷性</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B.唯一性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C.可行性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D.确定性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小</w:t>
      </w:r>
      <w:proofErr w:type="gramStart"/>
      <w:r>
        <w:rPr>
          <w:rFonts w:ascii="宋体" w:eastAsia="宋体" w:hAnsi="宋体" w:cs="宋体" w:hint="eastAsia"/>
          <w:color w:val="000000"/>
          <w:kern w:val="0"/>
          <w:sz w:val="22"/>
          <w:szCs w:val="22"/>
          <w:lang w:bidi="ar"/>
        </w:rPr>
        <w:t>明需要</w:t>
      </w:r>
      <w:proofErr w:type="gramEnd"/>
      <w:r>
        <w:rPr>
          <w:rFonts w:ascii="宋体" w:eastAsia="宋体" w:hAnsi="宋体" w:cs="宋体" w:hint="eastAsia"/>
          <w:color w:val="000000"/>
          <w:kern w:val="0"/>
          <w:sz w:val="22"/>
          <w:szCs w:val="22"/>
          <w:lang w:bidi="ar"/>
        </w:rPr>
        <w:t>编写程序，用来计算1+2+3+……+∞的值，但是他程序编不出来，因为这不符合算法的特点（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A.可行性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w:t>
      </w:r>
      <w:proofErr w:type="gramStart"/>
      <w:r>
        <w:rPr>
          <w:rFonts w:ascii="宋体" w:eastAsia="宋体" w:hAnsi="宋体" w:cs="宋体" w:hint="eastAsia"/>
          <w:color w:val="000000"/>
          <w:kern w:val="0"/>
          <w:sz w:val="22"/>
          <w:szCs w:val="22"/>
          <w:lang w:bidi="ar"/>
        </w:rPr>
        <w:t>有穷性</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C.必须有输入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D.必须有输出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关于计算机解决问题的过程，以下说法错误的是（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A.分析问题需要搞清楚需求情况、已知条件和待解问题</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B.设计算法需要给出解决问题的详细方法和步骤</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C.编写程序必须使用特定的程序语言</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D.调试运行程序是检查程序能否按预期的效果执行</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top"/>
        <w:rPr>
          <w:rFonts w:ascii="宋体" w:eastAsia="宋体" w:hAnsi="宋体" w:cs="宋体"/>
          <w:color w:val="000000"/>
          <w:sz w:val="22"/>
          <w:szCs w:val="22"/>
        </w:rPr>
      </w:pPr>
      <w:r>
        <w:rPr>
          <w:rStyle w:val="font01"/>
          <w:rFonts w:hint="default"/>
          <w:lang w:bidi="ar"/>
        </w:rPr>
        <w:t>以下流程图描述的算法执行结果是（  ）。</w:t>
      </w:r>
    </w:p>
    <w:p w:rsidR="006F6D71" w:rsidRDefault="009D5B93">
      <w:pPr>
        <w:widowControl/>
        <w:ind w:leftChars="200" w:left="420" w:firstLineChars="0" w:firstLine="0"/>
        <w:jc w:val="left"/>
        <w:textAlignment w:val="top"/>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inline distT="0" distB="0" distL="114300" distR="114300">
            <wp:extent cx="1695450" cy="2438400"/>
            <wp:effectExtent l="0" t="0" r="11430" b="0"/>
            <wp:docPr id="1" name="图片_79"/>
            <wp:cNvGraphicFramePr/>
            <a:graphic xmlns:a="http://schemas.openxmlformats.org/drawingml/2006/main">
              <a:graphicData uri="http://schemas.openxmlformats.org/drawingml/2006/picture">
                <pic:pic xmlns:pic="http://schemas.openxmlformats.org/drawingml/2006/picture">
                  <pic:nvPicPr>
                    <pic:cNvPr id="1" name="图片_79"/>
                    <pic:cNvPicPr/>
                  </pic:nvPicPr>
                  <pic:blipFill>
                    <a:blip r:embed="rId9"/>
                    <a:stretch>
                      <a:fillRect/>
                    </a:stretch>
                  </pic:blipFill>
                  <pic:spPr>
                    <a:xfrm>
                      <a:off x="0" y="0"/>
                      <a:ext cx="1695450" cy="2438400"/>
                    </a:xfrm>
                    <a:prstGeom prst="rect">
                      <a:avLst/>
                    </a:prstGeom>
                    <a:noFill/>
                    <a:ln>
                      <a:noFill/>
                    </a:ln>
                  </pic:spPr>
                </pic:pic>
              </a:graphicData>
            </a:graphic>
          </wp:inline>
        </w:drawing>
      </w:r>
    </w:p>
    <w:p w:rsidR="006F6D71" w:rsidRDefault="006F6D71">
      <w:pPr>
        <w:widowControl/>
        <w:ind w:leftChars="200" w:left="420" w:firstLineChars="0" w:firstLine="0"/>
        <w:jc w:val="left"/>
        <w:textAlignment w:val="top"/>
        <w:rPr>
          <w:rFonts w:ascii="宋体" w:eastAsia="宋体" w:hAnsi="宋体" w:cs="宋体"/>
          <w:color w:val="000000"/>
          <w:sz w:val="22"/>
          <w:szCs w:val="22"/>
        </w:rPr>
      </w:pP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B.2</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C.3</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D.4</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算法是能被计算机执行的动作或指令的有穷集合。（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4" name="图片_81"/>
            <wp:cNvGraphicFramePr/>
            <a:graphic xmlns:a="http://schemas.openxmlformats.org/drawingml/2006/main">
              <a:graphicData uri="http://schemas.openxmlformats.org/drawingml/2006/picture">
                <pic:pic xmlns:pic="http://schemas.openxmlformats.org/drawingml/2006/picture">
                  <pic:nvPicPr>
                    <pic:cNvPr id="14" name="图片_81"/>
                    <pic:cNvPicPr/>
                  </pic:nvPicPr>
                  <pic:blipFill>
                    <a:blip r:embed="rId10"/>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0" name="图片_80"/>
            <wp:cNvGraphicFramePr/>
            <a:graphic xmlns:a="http://schemas.openxmlformats.org/drawingml/2006/main">
              <a:graphicData uri="http://schemas.openxmlformats.org/drawingml/2006/picture">
                <pic:pic xmlns:pic="http://schemas.openxmlformats.org/drawingml/2006/picture">
                  <pic:nvPicPr>
                    <pic:cNvPr id="20" name="图片_80"/>
                    <pic:cNvPicPr/>
                  </pic:nvPicPr>
                  <pic:blipFill>
                    <a:blip r:embed="rId10"/>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Style w:val="font01"/>
          <w:rFonts w:hint="default"/>
          <w:lang w:bidi="ar"/>
        </w:rPr>
        <w:t>一个算法必须要有1个以上的数据输入。(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1" name="图片_83"/>
            <wp:cNvGraphicFramePr/>
            <a:graphic xmlns:a="http://schemas.openxmlformats.org/drawingml/2006/main">
              <a:graphicData uri="http://schemas.openxmlformats.org/drawingml/2006/picture">
                <pic:pic xmlns:pic="http://schemas.openxmlformats.org/drawingml/2006/picture">
                  <pic:nvPicPr>
                    <pic:cNvPr id="31" name="图片_8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5" name="图片_82"/>
            <wp:cNvGraphicFramePr/>
            <a:graphic xmlns:a="http://schemas.openxmlformats.org/drawingml/2006/main">
              <a:graphicData uri="http://schemas.openxmlformats.org/drawingml/2006/picture">
                <pic:pic xmlns:pic="http://schemas.openxmlformats.org/drawingml/2006/picture">
                  <pic:nvPicPr>
                    <pic:cNvPr id="15" name="图片_8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常量是指在程序运行过程当中其值始终不发生变化的量。（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以下变量标识符，符合Python程序设计语言规定的是（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A.1_Name</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B.Name</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C.1Name</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D.Name-1</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在Python运行环境下，按顺序输入如下指令，变量a的值是（    ）</w:t>
      </w:r>
      <w:r>
        <w:rPr>
          <w:rFonts w:ascii="宋体" w:eastAsia="宋体" w:hAnsi="宋体" w:cs="宋体" w:hint="eastAsia"/>
          <w:color w:val="000000"/>
          <w:kern w:val="0"/>
          <w:sz w:val="22"/>
          <w:szCs w:val="22"/>
          <w:lang w:bidi="ar"/>
        </w:rPr>
        <w:br/>
        <w:t>a=1</w:t>
      </w:r>
      <w:r>
        <w:rPr>
          <w:rFonts w:ascii="宋体" w:eastAsia="宋体" w:hAnsi="宋体" w:cs="宋体" w:hint="eastAsia"/>
          <w:color w:val="000000"/>
          <w:kern w:val="0"/>
          <w:sz w:val="22"/>
          <w:szCs w:val="22"/>
          <w:lang w:bidi="ar"/>
        </w:rPr>
        <w:br/>
        <w:t>a='hello'</w:t>
      </w:r>
      <w:r>
        <w:rPr>
          <w:rFonts w:ascii="宋体" w:eastAsia="宋体" w:hAnsi="宋体" w:cs="宋体" w:hint="eastAsia"/>
          <w:color w:val="000000"/>
          <w:kern w:val="0"/>
          <w:sz w:val="22"/>
          <w:szCs w:val="22"/>
          <w:lang w:bidi="ar"/>
        </w:rPr>
        <w:br/>
        <w:t>a=[1,'hello']</w:t>
      </w:r>
      <w:r>
        <w:rPr>
          <w:rFonts w:ascii="宋体" w:eastAsia="宋体" w:hAnsi="宋体" w:cs="宋体" w:hint="eastAsia"/>
          <w:color w:val="000000"/>
          <w:kern w:val="0"/>
          <w:sz w:val="22"/>
          <w:szCs w:val="22"/>
          <w:lang w:bidi="ar"/>
        </w:rPr>
        <w:br/>
        <w:t>a=1+2</w:t>
      </w:r>
    </w:p>
    <w:p w:rsidR="006F6D71" w:rsidRDefault="006F6D71">
      <w:pPr>
        <w:widowControl/>
        <w:jc w:val="left"/>
        <w:textAlignment w:val="center"/>
        <w:rPr>
          <w:rFonts w:ascii="宋体" w:eastAsia="宋体" w:hAnsi="宋体" w:cs="宋体"/>
          <w:color w:val="000000"/>
          <w:kern w:val="0"/>
          <w:sz w:val="22"/>
          <w:szCs w:val="22"/>
          <w:lang w:bidi="ar"/>
        </w:rPr>
      </w:pP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B.'hello'</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C.[1,'hello']</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D.3</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以下Python程序数据，数据类型为Number（数值）的是（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A.16</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B.'年龄'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C.['张小明',16,'男']</w:t>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D.('张小明',16,'男')</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在Python程序当中，表达式“7%3”的运算结果是（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B.2</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C.3</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D.7</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sidRPr="00756D2C">
        <w:rPr>
          <w:rFonts w:ascii="宋体" w:eastAsia="宋体" w:hAnsi="宋体" w:cs="宋体" w:hint="eastAsia"/>
          <w:color w:val="000000"/>
          <w:kern w:val="0"/>
          <w:sz w:val="22"/>
          <w:szCs w:val="22"/>
          <w:lang w:bidi="ar"/>
        </w:rPr>
        <w:t>在Python</w:t>
      </w:r>
      <w:r>
        <w:rPr>
          <w:rFonts w:ascii="宋体" w:eastAsia="宋体" w:hAnsi="宋体" w:cs="宋体" w:hint="eastAsia"/>
          <w:color w:val="000000"/>
          <w:kern w:val="0"/>
          <w:sz w:val="22"/>
          <w:szCs w:val="22"/>
          <w:lang w:bidi="ar"/>
        </w:rPr>
        <w:t>程序设计语言当中，如果x=5，y=3，则2*x//y的值是（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B.2</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C.3</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D.5</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在Python程序设计语言当中，如果a=3，b=2，则a+3*b的运行结果是（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A.2</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B.3</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C.9</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D.12</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在Python程序设计语言当中，关系表达式“5&gt;3”的值是（    ）</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A.True</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B.False</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D.3</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在Python程序中对变量赋值，通过赋值运算符（    ）来完成。</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proofErr w:type="gramStart"/>
      <w:r>
        <w:rPr>
          <w:rFonts w:ascii="宋体" w:eastAsia="宋体" w:hAnsi="宋体" w:cs="宋体" w:hint="eastAsia"/>
          <w:color w:val="000000"/>
          <w:kern w:val="0"/>
          <w:sz w:val="22"/>
          <w:szCs w:val="22"/>
          <w:lang w:bidi="ar"/>
        </w:rPr>
        <w:t>C.!=</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D.&gt;</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在Python程序设计语言当中，能够实现将变量x转化成整型数据的函数是（    ）</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A.input</w:t>
      </w:r>
      <w:proofErr w:type="gramEnd"/>
      <w:r>
        <w:rPr>
          <w:rFonts w:ascii="宋体" w:eastAsia="宋体" w:hAnsi="宋体" w:cs="宋体" w:hint="eastAsia"/>
          <w:color w:val="000000"/>
          <w:kern w:val="0"/>
          <w:sz w:val="22"/>
          <w:szCs w:val="22"/>
          <w:lang w:bidi="ar"/>
        </w:rPr>
        <w: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B.int()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C.len()</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D.print()</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在Python程序设计语言中，数据输入通过（    ）函数来实现。</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A.print()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B.int</w:t>
      </w:r>
      <w:proofErr w:type="gramStart"/>
      <w:r>
        <w:rPr>
          <w:rFonts w:ascii="宋体" w:eastAsia="宋体" w:hAnsi="宋体" w:cs="宋体" w:hint="eastAsia"/>
          <w:color w:val="000000"/>
          <w:kern w:val="0"/>
          <w:sz w:val="22"/>
          <w:szCs w:val="22"/>
          <w:lang w:bidi="ar"/>
        </w:rPr>
        <w: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C.input</w:t>
      </w:r>
      <w:proofErr w:type="gramEnd"/>
      <w:r>
        <w:rPr>
          <w:rFonts w:ascii="宋体" w:eastAsia="宋体" w:hAnsi="宋体" w:cs="宋体" w:hint="eastAsia"/>
          <w:color w:val="000000"/>
          <w:kern w:val="0"/>
          <w:sz w:val="22"/>
          <w:szCs w:val="22"/>
          <w:lang w:bidi="ar"/>
        </w:rPr>
        <w: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D.len()</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在Python语言中，如果要把a的值赋给b，赋值表达式的正确格式是（    ）</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A.a==b</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B.a</w:t>
      </w:r>
      <w:proofErr w:type="gramEnd"/>
      <w:r>
        <w:rPr>
          <w:rFonts w:ascii="宋体" w:eastAsia="宋体" w:hAnsi="宋体" w:cs="宋体" w:hint="eastAsia"/>
          <w:color w:val="000000"/>
          <w:kern w:val="0"/>
          <w:sz w:val="22"/>
          <w:szCs w:val="22"/>
          <w:lang w:bidi="ar"/>
        </w:rPr>
        <w:t>=b</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C.b==a</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D.b=a</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input()函数的返回结果都是（    ），有时需要将其转化为相应的类型再处理。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A.数值</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B.字符串</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C.列表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D.元组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在Python程序设计语言当中，数据输出通过（    ）函数来实现。</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A.output</w:t>
      </w:r>
      <w:proofErr w:type="gramEnd"/>
      <w:r>
        <w:rPr>
          <w:rFonts w:ascii="宋体" w:eastAsia="宋体" w:hAnsi="宋体" w:cs="宋体" w:hint="eastAsia"/>
          <w:color w:val="000000"/>
          <w:kern w:val="0"/>
          <w:sz w:val="22"/>
          <w:szCs w:val="22"/>
          <w:lang w:bidi="ar"/>
        </w:rPr>
        <w: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B.input()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C.print()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D.int()</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在Python程序设计语言当中，执行语句print(3,4,5,sep='*')，则输出结果为（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A.3,4,5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B.3 4 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C.345*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D.3*4*5</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在Python程序设计语言当中，如果x=12.357，执行语句print("%.2f"%x)，则输出结果为（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A.12.357</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B.12.35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C.12.36</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D.12.4</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顺序结构是最常用最简单的程序结构，其语句执行顺序是（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A.自上而下</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B.自下而上</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C.由内到外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D.由外到内</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在程序设计当中，主要使用（    ）来实现判断和选择。</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A.顺序结构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B.选择结构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C.循环结构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D.判断结构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在Python程序设计语言当中，双分支语句通过使用（    ）实现。</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A.if</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B.if</w:t>
      </w:r>
      <w:proofErr w:type="gramEnd"/>
      <w:r>
        <w:rPr>
          <w:rFonts w:ascii="宋体" w:eastAsia="宋体" w:hAnsi="宋体" w:cs="宋体" w:hint="eastAsia"/>
          <w:color w:val="000000"/>
          <w:kern w:val="0"/>
          <w:sz w:val="22"/>
          <w:szCs w:val="22"/>
          <w:lang w:bidi="ar"/>
        </w:rPr>
        <w:t>...else</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C.if...elif...else</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D.case</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在使用if语句时需要注意，在if(条件表达式)后面要加英文符号（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proofErr w:type="gramStart"/>
      <w:r>
        <w:rPr>
          <w:rFonts w:ascii="宋体" w:eastAsia="宋体" w:hAnsi="宋体" w:cs="宋体" w:hint="eastAsia"/>
          <w:color w:val="000000"/>
          <w:kern w:val="0"/>
          <w:sz w:val="22"/>
          <w:szCs w:val="22"/>
          <w:lang w:bidi="ar"/>
        </w:rPr>
        <w:t>C..</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Python是解释型语言，翻译一行就执行一行。（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在程序设计当中，面对大量重复的问题，宜使用（    ）来提高效率。</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A.顺序结构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B.选择结构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C.循环结构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D.重复结构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在Python程序设计语言当中，循环结构的循环体是以（    ）为标志的。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A.缩进</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B.冒号</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C.while语句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D.for语句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在Python当中，range(1,6)生成的整数列表是（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A.[1,2,3,4,5,6]</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proofErr w:type="gramStart"/>
      <w:r>
        <w:rPr>
          <w:rFonts w:ascii="宋体" w:eastAsia="宋体" w:hAnsi="宋体" w:cs="宋体" w:hint="eastAsia"/>
          <w:color w:val="000000"/>
          <w:kern w:val="0"/>
          <w:sz w:val="22"/>
          <w:szCs w:val="22"/>
          <w:lang w:bidi="ar"/>
        </w:rPr>
        <w:t>B.[</w:t>
      </w:r>
      <w:proofErr w:type="gramEnd"/>
      <w:r>
        <w:rPr>
          <w:rFonts w:ascii="宋体" w:eastAsia="宋体" w:hAnsi="宋体" w:cs="宋体" w:hint="eastAsia"/>
          <w:color w:val="000000"/>
          <w:kern w:val="0"/>
          <w:sz w:val="22"/>
          <w:szCs w:val="22"/>
          <w:lang w:bidi="ar"/>
        </w:rPr>
        <w:t>1,2,3,4,5]</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C.[2,3,4,5,6]</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proofErr w:type="gramStart"/>
      <w:r>
        <w:rPr>
          <w:rFonts w:ascii="宋体" w:eastAsia="宋体" w:hAnsi="宋体" w:cs="宋体" w:hint="eastAsia"/>
          <w:color w:val="000000"/>
          <w:kern w:val="0"/>
          <w:sz w:val="22"/>
          <w:szCs w:val="22"/>
          <w:lang w:bidi="ar"/>
        </w:rPr>
        <w:t>D.[</w:t>
      </w:r>
      <w:proofErr w:type="gramEnd"/>
      <w:r>
        <w:rPr>
          <w:rFonts w:ascii="宋体" w:eastAsia="宋体" w:hAnsi="宋体" w:cs="宋体" w:hint="eastAsia"/>
          <w:color w:val="000000"/>
          <w:kern w:val="0"/>
          <w:sz w:val="22"/>
          <w:szCs w:val="22"/>
          <w:lang w:bidi="ar"/>
        </w:rPr>
        <w:t>2,3,4,5]</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sidRPr="00756D2C">
        <w:rPr>
          <w:rFonts w:ascii="宋体" w:eastAsia="宋体" w:hAnsi="宋体" w:cs="宋体" w:hint="eastAsia"/>
          <w:color w:val="000000"/>
          <w:kern w:val="0"/>
          <w:sz w:val="22"/>
          <w:szCs w:val="22"/>
          <w:lang w:bidi="ar"/>
        </w:rPr>
        <w:t>在Python</w:t>
      </w:r>
      <w:r>
        <w:rPr>
          <w:rFonts w:ascii="宋体" w:eastAsia="宋体" w:hAnsi="宋体" w:cs="宋体" w:hint="eastAsia"/>
          <w:color w:val="000000"/>
          <w:kern w:val="0"/>
          <w:sz w:val="22"/>
          <w:szCs w:val="22"/>
          <w:lang w:bidi="ar"/>
        </w:rPr>
        <w:t>当中执行以下程序时，用户输入78，则得出的结果是（    ）</w:t>
      </w:r>
      <w:r>
        <w:rPr>
          <w:rFonts w:ascii="宋体" w:eastAsia="宋体" w:hAnsi="宋体" w:cs="宋体" w:hint="eastAsia"/>
          <w:color w:val="000000"/>
          <w:kern w:val="0"/>
          <w:sz w:val="22"/>
          <w:szCs w:val="22"/>
          <w:lang w:bidi="ar"/>
        </w:rPr>
        <w:br/>
        <w:t>n=int(input("请输入分数："))</w:t>
      </w:r>
      <w:r>
        <w:rPr>
          <w:rFonts w:ascii="宋体" w:eastAsia="宋体" w:hAnsi="宋体" w:cs="宋体" w:hint="eastAsia"/>
          <w:color w:val="000000"/>
          <w:kern w:val="0"/>
          <w:sz w:val="22"/>
          <w:szCs w:val="22"/>
          <w:lang w:bidi="ar"/>
        </w:rPr>
        <w:br/>
        <w:t>if n&gt;=60:</w:t>
      </w:r>
      <w:r>
        <w:rPr>
          <w:rFonts w:ascii="宋体" w:eastAsia="宋体" w:hAnsi="宋体" w:cs="宋体" w:hint="eastAsia"/>
          <w:color w:val="000000"/>
          <w:kern w:val="0"/>
          <w:sz w:val="22"/>
          <w:szCs w:val="22"/>
          <w:lang w:bidi="ar"/>
        </w:rPr>
        <w:br/>
        <w:t xml:space="preserve">    print("合格")</w:t>
      </w:r>
      <w:r>
        <w:rPr>
          <w:rFonts w:ascii="宋体" w:eastAsia="宋体" w:hAnsi="宋体" w:cs="宋体" w:hint="eastAsia"/>
          <w:color w:val="000000"/>
          <w:kern w:val="0"/>
          <w:sz w:val="22"/>
          <w:szCs w:val="22"/>
          <w:lang w:bidi="ar"/>
        </w:rPr>
        <w:br/>
        <w:t>else:</w:t>
      </w:r>
      <w:r>
        <w:rPr>
          <w:rFonts w:ascii="宋体" w:eastAsia="宋体" w:hAnsi="宋体" w:cs="宋体" w:hint="eastAsia"/>
          <w:color w:val="000000"/>
          <w:kern w:val="0"/>
          <w:sz w:val="22"/>
          <w:szCs w:val="22"/>
          <w:lang w:bidi="ar"/>
        </w:rPr>
        <w:br/>
        <w:t xml:space="preserve">    print("不合格")</w:t>
      </w:r>
    </w:p>
    <w:p w:rsidR="006F6D71" w:rsidRDefault="006F6D71">
      <w:pPr>
        <w:widowControl/>
        <w:jc w:val="left"/>
        <w:textAlignment w:val="center"/>
        <w:rPr>
          <w:rFonts w:ascii="宋体" w:eastAsia="宋体" w:hAnsi="宋体" w:cs="宋体"/>
          <w:color w:val="000000"/>
          <w:kern w:val="0"/>
          <w:sz w:val="22"/>
          <w:szCs w:val="22"/>
          <w:lang w:bidi="ar"/>
        </w:rPr>
      </w:pP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A.78</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B.60</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C.合格</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D.不合格</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执行以下代码，并根据提示输入5，则输出的结果是（    ）</w:t>
      </w:r>
      <w:r>
        <w:rPr>
          <w:rFonts w:ascii="宋体" w:eastAsia="宋体" w:hAnsi="宋体" w:cs="宋体" w:hint="eastAsia"/>
          <w:color w:val="000000"/>
          <w:kern w:val="0"/>
          <w:sz w:val="22"/>
          <w:szCs w:val="22"/>
          <w:lang w:bidi="ar"/>
        </w:rPr>
        <w:br/>
        <w:t>a=input("请输入你的选择1-3：")</w:t>
      </w:r>
      <w:r>
        <w:rPr>
          <w:rFonts w:ascii="宋体" w:eastAsia="宋体" w:hAnsi="宋体" w:cs="宋体" w:hint="eastAsia"/>
          <w:color w:val="000000"/>
          <w:kern w:val="0"/>
          <w:sz w:val="22"/>
          <w:szCs w:val="22"/>
          <w:lang w:bidi="ar"/>
        </w:rPr>
        <w:br/>
        <w:t>if a=='1':</w:t>
      </w:r>
      <w:r>
        <w:rPr>
          <w:rFonts w:ascii="宋体" w:eastAsia="宋体" w:hAnsi="宋体" w:cs="宋体" w:hint="eastAsia"/>
          <w:color w:val="000000"/>
          <w:kern w:val="0"/>
          <w:sz w:val="22"/>
          <w:szCs w:val="22"/>
          <w:lang w:bidi="ar"/>
        </w:rPr>
        <w:br/>
        <w:t xml:space="preserve">    print("青年组")</w:t>
      </w:r>
      <w:r>
        <w:rPr>
          <w:rFonts w:ascii="宋体" w:eastAsia="宋体" w:hAnsi="宋体" w:cs="宋体" w:hint="eastAsia"/>
          <w:color w:val="000000"/>
          <w:kern w:val="0"/>
          <w:sz w:val="22"/>
          <w:szCs w:val="22"/>
          <w:lang w:bidi="ar"/>
        </w:rPr>
        <w:br/>
        <w:t>elif a=='2':</w:t>
      </w:r>
      <w:r>
        <w:rPr>
          <w:rFonts w:ascii="宋体" w:eastAsia="宋体" w:hAnsi="宋体" w:cs="宋体" w:hint="eastAsia"/>
          <w:color w:val="000000"/>
          <w:kern w:val="0"/>
          <w:sz w:val="22"/>
          <w:szCs w:val="22"/>
          <w:lang w:bidi="ar"/>
        </w:rPr>
        <w:br/>
        <w:t xml:space="preserve">    print("少年组")</w:t>
      </w:r>
      <w:r>
        <w:rPr>
          <w:rFonts w:ascii="宋体" w:eastAsia="宋体" w:hAnsi="宋体" w:cs="宋体" w:hint="eastAsia"/>
          <w:color w:val="000000"/>
          <w:kern w:val="0"/>
          <w:sz w:val="22"/>
          <w:szCs w:val="22"/>
          <w:lang w:bidi="ar"/>
        </w:rPr>
        <w:br/>
        <w:t>elif a=='3':</w:t>
      </w:r>
      <w:r>
        <w:rPr>
          <w:rFonts w:ascii="宋体" w:eastAsia="宋体" w:hAnsi="宋体" w:cs="宋体" w:hint="eastAsia"/>
          <w:color w:val="000000"/>
          <w:kern w:val="0"/>
          <w:sz w:val="22"/>
          <w:szCs w:val="22"/>
          <w:lang w:bidi="ar"/>
        </w:rPr>
        <w:br/>
        <w:t xml:space="preserve">    print("幼儿组")</w:t>
      </w:r>
      <w:r>
        <w:rPr>
          <w:rFonts w:ascii="宋体" w:eastAsia="宋体" w:hAnsi="宋体" w:cs="宋体" w:hint="eastAsia"/>
          <w:color w:val="000000"/>
          <w:kern w:val="0"/>
          <w:sz w:val="22"/>
          <w:szCs w:val="22"/>
          <w:lang w:bidi="ar"/>
        </w:rPr>
        <w:br/>
        <w:t>else:</w:t>
      </w:r>
      <w:r>
        <w:rPr>
          <w:rFonts w:ascii="宋体" w:eastAsia="宋体" w:hAnsi="宋体" w:cs="宋体" w:hint="eastAsia"/>
          <w:color w:val="000000"/>
          <w:kern w:val="0"/>
          <w:sz w:val="22"/>
          <w:szCs w:val="22"/>
          <w:lang w:bidi="ar"/>
        </w:rPr>
        <w:br/>
        <w:t xml:space="preserve">    print("程序已退出")</w:t>
      </w:r>
    </w:p>
    <w:p w:rsidR="006F6D71" w:rsidRDefault="006F6D71">
      <w:pPr>
        <w:widowControl/>
        <w:jc w:val="left"/>
        <w:textAlignment w:val="center"/>
        <w:rPr>
          <w:rFonts w:ascii="宋体" w:eastAsia="宋体" w:hAnsi="宋体" w:cs="宋体"/>
          <w:color w:val="000000"/>
          <w:kern w:val="0"/>
          <w:sz w:val="22"/>
          <w:szCs w:val="22"/>
          <w:lang w:bidi="ar"/>
        </w:rPr>
      </w:pP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A.青年组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B.少年组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C.幼儿组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D.程序已退出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运行以下程序代码，得到的运行结果为（    ）</w:t>
      </w:r>
      <w:r>
        <w:rPr>
          <w:rFonts w:ascii="宋体" w:eastAsia="宋体" w:hAnsi="宋体" w:cs="宋体" w:hint="eastAsia"/>
          <w:color w:val="000000"/>
          <w:kern w:val="0"/>
          <w:sz w:val="22"/>
          <w:szCs w:val="22"/>
          <w:lang w:bidi="ar"/>
        </w:rPr>
        <w:br/>
        <w:t>for a in range (1,7,3):</w:t>
      </w:r>
      <w:r>
        <w:rPr>
          <w:rFonts w:ascii="宋体" w:eastAsia="宋体" w:hAnsi="宋体" w:cs="宋体" w:hint="eastAsia"/>
          <w:color w:val="000000"/>
          <w:kern w:val="0"/>
          <w:sz w:val="22"/>
          <w:szCs w:val="22"/>
          <w:lang w:bidi="ar"/>
        </w:rPr>
        <w:br/>
        <w:t xml:space="preserve">    </w:t>
      </w:r>
      <w:proofErr w:type="gramStart"/>
      <w:r>
        <w:rPr>
          <w:rFonts w:ascii="宋体" w:eastAsia="宋体" w:hAnsi="宋体" w:cs="宋体" w:hint="eastAsia"/>
          <w:color w:val="000000"/>
          <w:kern w:val="0"/>
          <w:sz w:val="22"/>
          <w:szCs w:val="22"/>
          <w:lang w:bidi="ar"/>
        </w:rPr>
        <w:t>print(</w:t>
      </w:r>
      <w:proofErr w:type="gramEnd"/>
      <w:r>
        <w:rPr>
          <w:rFonts w:ascii="宋体" w:eastAsia="宋体" w:hAnsi="宋体" w:cs="宋体" w:hint="eastAsia"/>
          <w:color w:val="000000"/>
          <w:kern w:val="0"/>
          <w:sz w:val="22"/>
          <w:szCs w:val="22"/>
          <w:lang w:bidi="ar"/>
        </w:rPr>
        <w:t>a,end=' ')</w:t>
      </w:r>
    </w:p>
    <w:p w:rsidR="006F6D71" w:rsidRDefault="006F6D71">
      <w:pPr>
        <w:widowControl/>
        <w:jc w:val="left"/>
        <w:textAlignment w:val="center"/>
        <w:rPr>
          <w:rFonts w:ascii="宋体" w:eastAsia="宋体" w:hAnsi="宋体" w:cs="宋体"/>
          <w:color w:val="000000"/>
          <w:kern w:val="0"/>
          <w:sz w:val="22"/>
          <w:szCs w:val="22"/>
          <w:lang w:bidi="ar"/>
        </w:rPr>
      </w:pP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 7 3</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B.1 7</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C.1 4 7</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D.1 4</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在Python当中运行以下程序时，按提示输入密码为“123456”，则得到的运行结果是（    ）</w:t>
      </w:r>
      <w:r>
        <w:rPr>
          <w:rFonts w:ascii="宋体" w:eastAsia="宋体" w:hAnsi="宋体" w:cs="宋体" w:hint="eastAsia"/>
          <w:color w:val="000000"/>
          <w:kern w:val="0"/>
          <w:sz w:val="22"/>
          <w:szCs w:val="22"/>
          <w:lang w:bidi="ar"/>
        </w:rPr>
        <w:br/>
        <w:t>psw=input('请输入您的密码：')</w:t>
      </w:r>
      <w:r>
        <w:rPr>
          <w:rFonts w:ascii="宋体" w:eastAsia="宋体" w:hAnsi="宋体" w:cs="宋体" w:hint="eastAsia"/>
          <w:color w:val="000000"/>
          <w:kern w:val="0"/>
          <w:sz w:val="22"/>
          <w:szCs w:val="22"/>
          <w:lang w:bidi="ar"/>
        </w:rPr>
        <w:br/>
        <w:t>if psw=='000000':</w:t>
      </w:r>
      <w:r>
        <w:rPr>
          <w:rFonts w:ascii="宋体" w:eastAsia="宋体" w:hAnsi="宋体" w:cs="宋体" w:hint="eastAsia"/>
          <w:color w:val="000000"/>
          <w:kern w:val="0"/>
          <w:sz w:val="22"/>
          <w:szCs w:val="22"/>
          <w:lang w:bidi="ar"/>
        </w:rPr>
        <w:br/>
        <w:t xml:space="preserve">    print('欢迎您')</w:t>
      </w:r>
    </w:p>
    <w:p w:rsidR="006F6D71" w:rsidRDefault="006F6D71">
      <w:pPr>
        <w:widowControl/>
        <w:jc w:val="left"/>
        <w:textAlignment w:val="center"/>
        <w:rPr>
          <w:rFonts w:ascii="宋体" w:eastAsia="宋体" w:hAnsi="宋体" w:cs="宋体"/>
          <w:color w:val="000000"/>
          <w:kern w:val="0"/>
          <w:sz w:val="22"/>
          <w:szCs w:val="22"/>
          <w:lang w:bidi="ar"/>
        </w:rPr>
      </w:pP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A.请输入您的密码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B.000000</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C.欢迎您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D.无结果显示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如下Python程序运行结束时，变量i和s的值分别是（    ）</w:t>
      </w:r>
      <w:r>
        <w:rPr>
          <w:rFonts w:ascii="宋体" w:eastAsia="宋体" w:hAnsi="宋体" w:cs="宋体" w:hint="eastAsia"/>
          <w:color w:val="000000"/>
          <w:kern w:val="0"/>
          <w:sz w:val="22"/>
          <w:szCs w:val="22"/>
          <w:lang w:bidi="ar"/>
        </w:rPr>
        <w:br/>
        <w:t>i=0</w:t>
      </w:r>
      <w:r>
        <w:rPr>
          <w:rFonts w:ascii="宋体" w:eastAsia="宋体" w:hAnsi="宋体" w:cs="宋体" w:hint="eastAsia"/>
          <w:color w:val="000000"/>
          <w:kern w:val="0"/>
          <w:sz w:val="22"/>
          <w:szCs w:val="22"/>
          <w:lang w:bidi="ar"/>
        </w:rPr>
        <w:br/>
        <w:t>s=0</w:t>
      </w:r>
      <w:r>
        <w:rPr>
          <w:rFonts w:ascii="宋体" w:eastAsia="宋体" w:hAnsi="宋体" w:cs="宋体" w:hint="eastAsia"/>
          <w:color w:val="000000"/>
          <w:kern w:val="0"/>
          <w:sz w:val="22"/>
          <w:szCs w:val="22"/>
          <w:lang w:bidi="ar"/>
        </w:rPr>
        <w:br/>
        <w:t>while i&lt;5:</w:t>
      </w:r>
      <w:r>
        <w:rPr>
          <w:rFonts w:ascii="宋体" w:eastAsia="宋体" w:hAnsi="宋体" w:cs="宋体" w:hint="eastAsia"/>
          <w:color w:val="000000"/>
          <w:kern w:val="0"/>
          <w:sz w:val="22"/>
          <w:szCs w:val="22"/>
          <w:lang w:bidi="ar"/>
        </w:rPr>
        <w:br/>
        <w:t xml:space="preserve">    i+=1</w:t>
      </w:r>
      <w:r>
        <w:rPr>
          <w:rFonts w:ascii="宋体" w:eastAsia="宋体" w:hAnsi="宋体" w:cs="宋体" w:hint="eastAsia"/>
          <w:color w:val="000000"/>
          <w:kern w:val="0"/>
          <w:sz w:val="22"/>
          <w:szCs w:val="22"/>
          <w:lang w:bidi="ar"/>
        </w:rPr>
        <w:br/>
        <w:t xml:space="preserve">    s=s+i</w:t>
      </w:r>
      <w:r>
        <w:rPr>
          <w:rFonts w:ascii="宋体" w:eastAsia="宋体" w:hAnsi="宋体" w:cs="宋体" w:hint="eastAsia"/>
          <w:color w:val="000000"/>
          <w:kern w:val="0"/>
          <w:sz w:val="22"/>
          <w:szCs w:val="22"/>
          <w:lang w:bidi="ar"/>
        </w:rPr>
        <w:br/>
        <w:t>print("i=",i,"s=",s)</w:t>
      </w:r>
    </w:p>
    <w:p w:rsidR="006F6D71" w:rsidRDefault="006F6D71">
      <w:pPr>
        <w:widowControl/>
        <w:jc w:val="left"/>
        <w:textAlignment w:val="center"/>
        <w:rPr>
          <w:rFonts w:ascii="宋体" w:eastAsia="宋体" w:hAnsi="宋体" w:cs="宋体"/>
          <w:color w:val="000000"/>
          <w:kern w:val="0"/>
          <w:sz w:val="22"/>
          <w:szCs w:val="22"/>
          <w:lang w:bidi="ar"/>
        </w:rPr>
      </w:pP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A.i</w:t>
      </w:r>
      <w:proofErr w:type="gramEnd"/>
      <w:r>
        <w:rPr>
          <w:rFonts w:ascii="宋体" w:eastAsia="宋体" w:hAnsi="宋体" w:cs="宋体" w:hint="eastAsia"/>
          <w:color w:val="000000"/>
          <w:kern w:val="0"/>
          <w:sz w:val="22"/>
          <w:szCs w:val="22"/>
          <w:lang w:bidi="ar"/>
        </w:rPr>
        <w:t>=5 s=10</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B.i=4 s=10</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C.i=5 s=15</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D.i=4 s=15</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在Python当中，可以使用（    ）语句退出循环。</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A.continue</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B.break</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C.goto</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D.quilt</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大数据是指大量的数据。（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以下行为当中，不属于大数据来源或承载方式的是（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A.物联网</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B.移动互联网</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C.各种各样的传感器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D.图书馆的纸质图书</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从互联网产生大数据的角度看，不属于大数据特征的是（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A.数据体量巨大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B.数据类型繁多</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C.价值密度高</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D.变化速度快</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从互联网思维的角度来看，大数据的特征有（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A.具有“4V”特征：大量（Volume）、多样（Variety）、低价值密度（Value）、高速（Velocity）</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B.样本渐趋于总体，精确让位于模糊，相关性重于因果</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C.分布式存储和分布式并行计算</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D.使人们的日常生活更为便捷</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关于大数据的描述，不正确的是（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A.大数据时代追求的不是精确性，而是模糊性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B.大数据时代不是因果关系，而是相关关系</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C.大数据存储在互联网不同的服务器与各客户终端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D.大</w:t>
      </w:r>
      <w:proofErr w:type="gramStart"/>
      <w:r>
        <w:rPr>
          <w:rFonts w:ascii="宋体" w:eastAsia="宋体" w:hAnsi="宋体" w:cs="宋体" w:hint="eastAsia"/>
          <w:color w:val="000000"/>
          <w:kern w:val="0"/>
          <w:sz w:val="22"/>
          <w:szCs w:val="22"/>
          <w:lang w:bidi="ar"/>
        </w:rPr>
        <w:t>数据数据</w:t>
      </w:r>
      <w:proofErr w:type="gramEnd"/>
      <w:r>
        <w:rPr>
          <w:rFonts w:ascii="宋体" w:eastAsia="宋体" w:hAnsi="宋体" w:cs="宋体" w:hint="eastAsia"/>
          <w:color w:val="000000"/>
          <w:kern w:val="0"/>
          <w:sz w:val="22"/>
          <w:szCs w:val="22"/>
          <w:lang w:bidi="ar"/>
        </w:rPr>
        <w:t>量巨大，数据类型繁多，价值密度高</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在日常生活中，以下选项与大数据无关的是（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A.移动支付</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B.智能导航</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C.产品推介</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D.阅读纸质图书</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大数据对人们生活带来的负面影响有（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A.个人信息泄漏</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B.信息采集困难</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C.信息处理需要更智能的设备</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D.信息的价值不高</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电子警察采用拍照的方式来约束车辆的行为，其拍照的过程属于（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A.数据采集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C.数据分类</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D.数据可视化表达</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数据采集的基本方法包括（    ）、网络数据采集法和其他数据采集法。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A.资源管理器采集法</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B.访问记录采集法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C.数据库采集法</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D.系统日记采集法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高中生的个人数据泄密或丢失造成的损失和影响很小，可以不必在意数据的保护。（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以下不属于大数据分析的是（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A.特征探索</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B.关联分析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C.聚类分析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D.线性分析</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某超市曾经研究销售数据，发现购买商品A的人购买商品B的概率很大，这种属于数据的（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A.聚类分析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B.关联分析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C.分类分析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D.回归分析</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K-平均算法属于（    ）分析方法。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A.聚类</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B.关联</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C.分类</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D.回归</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网络数据采集法主要是通过网络爬虫或网站公开API的方式获取，网络爬虫从网页的（    ）开始获取。</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A.URL</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B.XML</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C.HTML</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D.WWW</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大数据时代，数据应用的关键是（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A.数据采集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B.数据存储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C.数据分析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D.数据再利用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以下不属于数据安全保护技术的是（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A.安装防火墙</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B.备份</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C.安装数据库</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D.镜像技术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关于大数据的特征，以下说法正确的是（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A.数据价值密度高</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B.数据类型少</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C.数据基本无变化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D.数据体量巨大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以下可以用于分析数据趋势的是（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A.折线图</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B.词云图</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C.动态热力图</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D.饼图</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数据特征探索的主要任务是对数据进行预处理，以下不属于该过程的是（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A.数据清洗</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B.异常数据处理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C.数据缺失处理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D.数据分类处理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用来进行有关比例的分析时宜采用（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A.柱形图</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w:t>
      </w:r>
      <w:proofErr w:type="gramStart"/>
      <w:r>
        <w:rPr>
          <w:rFonts w:ascii="宋体" w:eastAsia="宋体" w:hAnsi="宋体" w:cs="宋体" w:hint="eastAsia"/>
          <w:color w:val="000000"/>
          <w:kern w:val="0"/>
          <w:sz w:val="22"/>
          <w:szCs w:val="22"/>
          <w:lang w:bidi="ar"/>
        </w:rPr>
        <w:t>饼图</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C.散点图</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D.数据地图</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人工智能是引领未来的战略性技术，将深刻改变人类的生活方式。人类要保持对人工智能的控制能力，防范失控风险。（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以下关于人工智能说法错误的是（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A.人工智能一定程度上能模仿人类的活动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B.人工智能可以全面取代人类活动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C.人工智能的发展将改变人类社会生活</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D.人工智能的发展也会产生一些负面影响</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在与智能客服机器人交流时，人们最常采用的方式是（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A.输入关键字</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B.直接使用自然语言</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C.使用专业的翻译系统</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D.使用FAQ库</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典型的智能问答系统中，主要负责知识存储的模块是（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A.常见问题解答模块</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B.信息检索模块</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C.文档库模块</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D.答案抽取模块</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从二十世纪五十年代到现在，人工智能的发展历程大致可分为（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A.两个阶段</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B.三个阶段</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C.四个阶段</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D.五个阶段</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人工智能的发展，为各行各业的发展和社会服务带来前所未有的变化。在智能汽车工厂，人工智能贯穿于设计、生产、管理、服务等各个环节，这是人工智能在（    ）方面的应用。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A.智能教育</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B.智能物流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C.智能交通</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D.智能制造</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智能医疗可以在（    ）等方面发挥重要作用。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A.辅助诊疗、疾病预测、医疗影像辅助诊断、药物开发</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B.货物搬运、仓储管理、货物配送</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C.人脸识别、指纹解锁、产品检测</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D.远程维护、企业管理、个性化定制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人工智能使家居生活安全、节能、便捷、舒适。以下活动中应用了智能语音技术的是（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A.下雨天窗户自动关闭</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B.天黑了，家里的窗帘自动拉合</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C.夜间起床说声“开灯”，夜灯就亮了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D.当宝宝大声哭泣，</w:t>
      </w:r>
      <w:proofErr w:type="gramStart"/>
      <w:r>
        <w:rPr>
          <w:rFonts w:ascii="宋体" w:eastAsia="宋体" w:hAnsi="宋体" w:cs="宋体" w:hint="eastAsia"/>
          <w:color w:val="000000"/>
          <w:kern w:val="0"/>
          <w:sz w:val="22"/>
          <w:szCs w:val="22"/>
          <w:lang w:bidi="ar"/>
        </w:rPr>
        <w:t>智能床铃就</w:t>
      </w:r>
      <w:proofErr w:type="gramEnd"/>
      <w:r>
        <w:rPr>
          <w:rFonts w:ascii="宋体" w:eastAsia="宋体" w:hAnsi="宋体" w:cs="宋体" w:hint="eastAsia"/>
          <w:color w:val="000000"/>
          <w:kern w:val="0"/>
          <w:sz w:val="22"/>
          <w:szCs w:val="22"/>
          <w:lang w:bidi="ar"/>
        </w:rPr>
        <w:t>开始播放音乐</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智能导师是人工智能在（    ）方面的一个重要应用，它能对学生实施一对一的教学，并向具有不同需求和特征的学习者传递知识。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A.智能家居</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B.智能交通</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C.智能教育</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D.智能制造</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通过交通信息采集系统采集道路中的车辆流量、行车速度等信息，经智能系统分析后调整各路口红绿灯时长，这属于人工智能在（    ）方面的应用。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A.智能物流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B.智能安防</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C.智能控制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D.智能交通</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以下应用于智能物流领域的是（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A.智能导师</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B.分拣机器人</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C.迎宾机器人</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D.车辆识别系统</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下面不属于知识智能问答机器人的是（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w:t>
      </w:r>
      <w:proofErr w:type="gramStart"/>
      <w:r>
        <w:rPr>
          <w:rFonts w:ascii="宋体" w:eastAsia="宋体" w:hAnsi="宋体" w:cs="宋体" w:hint="eastAsia"/>
          <w:color w:val="000000"/>
          <w:kern w:val="0"/>
          <w:sz w:val="22"/>
          <w:szCs w:val="22"/>
          <w:lang w:bidi="ar"/>
        </w:rPr>
        <w:t>淘宝智能</w:t>
      </w:r>
      <w:proofErr w:type="gramEnd"/>
      <w:r>
        <w:rPr>
          <w:rFonts w:ascii="宋体" w:eastAsia="宋体" w:hAnsi="宋体" w:cs="宋体" w:hint="eastAsia"/>
          <w:color w:val="000000"/>
          <w:kern w:val="0"/>
          <w:sz w:val="22"/>
          <w:szCs w:val="22"/>
          <w:lang w:bidi="ar"/>
        </w:rPr>
        <w:t>客服机器人</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B.空调企业智能客服</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C.中国移动智能客服</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D.分拣机器人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不属于当今的人工智能发展方向的是（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A.用计算机模拟人工智能</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B.以机器与人结合而成的增强型混合智能系统</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C.用机器、人、网络结合成新</w:t>
      </w:r>
      <w:proofErr w:type="gramStart"/>
      <w:r>
        <w:rPr>
          <w:rFonts w:ascii="宋体" w:eastAsia="宋体" w:hAnsi="宋体" w:cs="宋体" w:hint="eastAsia"/>
          <w:color w:val="000000"/>
          <w:kern w:val="0"/>
          <w:sz w:val="22"/>
          <w:szCs w:val="22"/>
          <w:lang w:bidi="ar"/>
        </w:rPr>
        <w:t>的群智系统</w:t>
      </w:r>
      <w:proofErr w:type="gramEnd"/>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D.用机器、人、网络和</w:t>
      </w:r>
      <w:proofErr w:type="gramStart"/>
      <w:r>
        <w:rPr>
          <w:rFonts w:ascii="宋体" w:eastAsia="宋体" w:hAnsi="宋体" w:cs="宋体" w:hint="eastAsia"/>
          <w:color w:val="000000"/>
          <w:kern w:val="0"/>
          <w:sz w:val="22"/>
          <w:szCs w:val="22"/>
          <w:lang w:bidi="ar"/>
        </w:rPr>
        <w:t>物结合</w:t>
      </w:r>
      <w:proofErr w:type="gramEnd"/>
      <w:r>
        <w:rPr>
          <w:rFonts w:ascii="宋体" w:eastAsia="宋体" w:hAnsi="宋体" w:cs="宋体" w:hint="eastAsia"/>
          <w:color w:val="000000"/>
          <w:kern w:val="0"/>
          <w:sz w:val="22"/>
          <w:szCs w:val="22"/>
          <w:lang w:bidi="ar"/>
        </w:rPr>
        <w:t>成的更加复杂的智能系统</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生物特征识别技术是指通过个体生理特征或行为特征对个体身份进行识别认证的技术。下列不属于生物特征识别技术的是（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A.3D识别</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B.指纹识别</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C.人脸识别</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D.虹膜识别</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机器人深蓝战胜了世界国际象棋冠军、机器人AlphaGo战胜了世界围棋冠军，这说明了机器人的智力已经超过人类。(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信息社会本质上是“以信息活动为基础”的社会。（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世界信息社会日是（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A.5月17日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B.6月1日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C.4月1日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D.3月8日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下列不属于信息社会的重要特征的是（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A.信息经济</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B.在线政府</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C.文化模式日趋虚拟化、单一化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D.数字生活</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计算机不断更新换代，主要得益于（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A.微电子技术的发展</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B.通信技术的发展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C.多媒体技术的发展</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D.传感技术的发展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自电子计算机问世以来，信息技术沿着以（  ）为核心，到以（  ）为核心，再到以（  ）为核心的发展脉络，深刻影响着社会的经济结构和生产方式，加快了全球范围内的知识更新和技术创新，推动了社会信息化、智能化的建设与发展，催生出现实空间与虚拟空间并存的信息社会。</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A.计算机 互联网 信息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B.计算机 互联网 人工智能</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C.通信技术 计算机 互联网</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D.计算机 互联网 数据</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3D电影《美人鱼》能使人有种身临其境的感觉，这种三维电影使用的技术是（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A.网络计算</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B.人工智能</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C.遥感遥测</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D.虚拟现实</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2019年10月26日，中国首条自动驾驶商用运营线路落地武汉市中央商务区，这也是全球首张自动驾驶商用牌照。运营线路出炉后，这辆自动驾驶公交车很快就会出现在武汉市中心。这体现的信息技术发展的趋势是（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A.信息处理的集中化和大数据化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B.网络互联的移动化和泛在化</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C.信息服务的智能化和个性化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D.信息应用集成化和平台化</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区块链技术的核心特点是（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A.分布式</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B.集中式</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C.去中心</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D.高效率</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为了迎接信息社会的挑战，我们高中生应该做好生活在信息社会的准备，下列说法不恰当的是（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A.培养良好的信息意识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B.只要学好高考科目，考上理想大学就行</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C.养成健康使用信息技术的习惯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D.培养良好的信息情感和信息道德</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信息技术提升人们在信息社会的适应力与创造力表现在：改变人们生产与工作方式、改变人们生活与交往方式、促进人们数字化学习与创新、培养人们计算思维方式、提升人们信息意识与信息社会责任感。（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如果要进行网上转账交易，你会选择的信息系统是（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A.网络通信系统</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B.网络购物平台系统</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C.网上银行</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D.在线图书馆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中国铁路12306是一个信息系统，实际上它是一个人机交互系统。（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小</w:t>
      </w:r>
      <w:proofErr w:type="gramStart"/>
      <w:r>
        <w:rPr>
          <w:rFonts w:ascii="宋体" w:eastAsia="宋体" w:hAnsi="宋体" w:cs="宋体" w:hint="eastAsia"/>
          <w:color w:val="000000"/>
          <w:kern w:val="0"/>
          <w:sz w:val="22"/>
          <w:szCs w:val="22"/>
          <w:lang w:bidi="ar"/>
        </w:rPr>
        <w:t>明想在淘宝上</w:t>
      </w:r>
      <w:proofErr w:type="gramEnd"/>
      <w:r>
        <w:rPr>
          <w:rFonts w:ascii="宋体" w:eastAsia="宋体" w:hAnsi="宋体" w:cs="宋体" w:hint="eastAsia"/>
          <w:color w:val="000000"/>
          <w:kern w:val="0"/>
          <w:sz w:val="22"/>
          <w:szCs w:val="22"/>
          <w:lang w:bidi="ar"/>
        </w:rPr>
        <w:t>购买一双新鞋子，当他挑到自己喜欢的鞋子，提交订单，完成支付时，这时系统产生的是（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A.物流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B.资金流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C.事务流</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D.信息流</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下列不属于信息系统的基本组成元素的是（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A.硬件与软件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B.数据资源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C.网络</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D.价格</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信息系统的输入功能是指把系统所需要的数据或信息收集并记录下来，需要有统一的 (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A.规范格式</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B.任务需求</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C.项目目标</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D.结构体系</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王老师的银行卡丢了，他打电话到银行咨询挂失补卡手续，得到的回答是“必须本人持办证时的有效身份证件到银行网点办理挂失补卡手续”，请问“必须本人持办证时的有效身份证件到银行网点办理挂失补卡手续”是基于信息系统的（    ）功能。</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A.存储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C.控制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D.输出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用户身份认证是中国铁路客户服务中心网站网上售票系统的一个重要功能模块。小明通过电脑登录售票系统想购买一张高铁票，输入账号密码时，第一次不小心输错密码，系统提示“账户或密码错误”；当他重新输入了正确的密码后，系统提示“登录成功”。请问这种情况是基于信息系统的（    ）功能。</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A.输入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C.存储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D.控制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移动终端设备只能完成移动通话功能。（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下列不是操作系统的基本功能的是（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A.管理计算机的硬件资源</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B.管理计算机的软件资源</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C.实现在线支付功能</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D.作为用户和计算机的接口</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CPU时钟频率（主频）是指CPU在单位时间（如1秒）内发出的脉冲数，它在很大程度上决定了计算机的运算速度，时钟频率越高，运算速度越快，主频的单位是（     ）。</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A.Hz</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B.mol</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 kg</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D.Pa</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物联网连接的是物理世界和（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A.现实世界</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6" name="图片_41"/>
            <wp:cNvGraphicFramePr/>
            <a:graphic xmlns:a="http://schemas.openxmlformats.org/drawingml/2006/main">
              <a:graphicData uri="http://schemas.openxmlformats.org/drawingml/2006/picture">
                <pic:pic xmlns:pic="http://schemas.openxmlformats.org/drawingml/2006/picture">
                  <pic:nvPicPr>
                    <pic:cNvPr id="16" name="图片_4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B.虚拟世界</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C.信息世界</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D.人类世界</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共享单车就是一个典型的依托</w:t>
      </w:r>
      <w:proofErr w:type="gramStart"/>
      <w:r>
        <w:rPr>
          <w:rFonts w:ascii="宋体" w:eastAsia="宋体" w:hAnsi="宋体" w:cs="宋体" w:hint="eastAsia"/>
          <w:color w:val="000000"/>
          <w:kern w:val="0"/>
          <w:sz w:val="22"/>
          <w:szCs w:val="22"/>
          <w:lang w:bidi="ar"/>
        </w:rPr>
        <w:t>二维码的</w:t>
      </w:r>
      <w:proofErr w:type="gramEnd"/>
      <w:r>
        <w:rPr>
          <w:rFonts w:ascii="宋体" w:eastAsia="宋体" w:hAnsi="宋体" w:cs="宋体" w:hint="eastAsia"/>
          <w:color w:val="000000"/>
          <w:kern w:val="0"/>
          <w:sz w:val="22"/>
          <w:szCs w:val="22"/>
          <w:lang w:bidi="ar"/>
        </w:rPr>
        <w:t>物联网信息系统。（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智能手表属于一种智能穿戴设备，很多智能手表功能丰富，语音搜索、定位跟踪、心率监测、智能锻炼、睡眠质量监测...这些功能实现的基础是（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A.传感技术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B.射频识别技术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C.嵌入式系统技术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D.移动互联网技术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利用RFID、传感器、</w:t>
      </w:r>
      <w:proofErr w:type="gramStart"/>
      <w:r>
        <w:rPr>
          <w:rFonts w:ascii="宋体" w:eastAsia="宋体" w:hAnsi="宋体" w:cs="宋体" w:hint="eastAsia"/>
          <w:color w:val="000000"/>
          <w:kern w:val="0"/>
          <w:sz w:val="22"/>
          <w:szCs w:val="22"/>
          <w:lang w:bidi="ar"/>
        </w:rPr>
        <w:t>二维码等</w:t>
      </w:r>
      <w:proofErr w:type="gramEnd"/>
      <w:r>
        <w:rPr>
          <w:rFonts w:ascii="宋体" w:eastAsia="宋体" w:hAnsi="宋体" w:cs="宋体" w:hint="eastAsia"/>
          <w:color w:val="000000"/>
          <w:kern w:val="0"/>
          <w:sz w:val="22"/>
          <w:szCs w:val="22"/>
          <w:lang w:bidi="ar"/>
        </w:rPr>
        <w:t>随时随地获取物体的信息，指的是（    ）技术。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A.可靠传递</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B.全面感知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C.智能处理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D.互联网</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智能音箱是传统音箱升级的产物，是消费者用语音进行上网的一个工具，可点播歌曲、上网购物或了解天气预报。它还可以对智能家居设备进行控制，比如打开窗帘、设置冰箱温度、提前让热水器升温等。这些功能的实现属于物联网中的（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A.感知层</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B.网络层</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C.应用层</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D.传输层</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RFID技术是指（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A.射频识别技术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B.红外线技术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w:t>
      </w:r>
      <w:proofErr w:type="gramStart"/>
      <w:r>
        <w:rPr>
          <w:rFonts w:ascii="宋体" w:eastAsia="宋体" w:hAnsi="宋体" w:cs="宋体" w:hint="eastAsia"/>
          <w:color w:val="000000"/>
          <w:kern w:val="0"/>
          <w:sz w:val="22"/>
          <w:szCs w:val="22"/>
          <w:lang w:bidi="ar"/>
        </w:rPr>
        <w:t>蓝牙技术</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D.网络技术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下列不属于物联网分层的是（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A.感知层</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1" name="图片_42"/>
            <wp:cNvGraphicFramePr/>
            <a:graphic xmlns:a="http://schemas.openxmlformats.org/drawingml/2006/main">
              <a:graphicData uri="http://schemas.openxmlformats.org/drawingml/2006/picture">
                <pic:pic xmlns:pic="http://schemas.openxmlformats.org/drawingml/2006/picture">
                  <pic:nvPicPr>
                    <pic:cNvPr id="21" name="图片_4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B.网络层</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C.应用层</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D.传输层</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通常将RFID系统分为三大组件，下列不属于三大组件的是（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A.阅读器</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7" name="图片_44"/>
            <wp:cNvGraphicFramePr/>
            <a:graphic xmlns:a="http://schemas.openxmlformats.org/drawingml/2006/main">
              <a:graphicData uri="http://schemas.openxmlformats.org/drawingml/2006/picture">
                <pic:pic xmlns:pic="http://schemas.openxmlformats.org/drawingml/2006/picture">
                  <pic:nvPicPr>
                    <pic:cNvPr id="17" name="图片_4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2" name="图片_43"/>
            <wp:cNvGraphicFramePr/>
            <a:graphic xmlns:a="http://schemas.openxmlformats.org/drawingml/2006/main">
              <a:graphicData uri="http://schemas.openxmlformats.org/drawingml/2006/picture">
                <pic:pic xmlns:pic="http://schemas.openxmlformats.org/drawingml/2006/picture">
                  <pic:nvPicPr>
                    <pic:cNvPr id="22" name="图片_4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B.天线</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C.标签</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D.微处理器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下列不属于传感器的组成的是（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A.敏感元件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B.转换元件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C.逻辑元件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D.基本电路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下列不属于物联网的技术特征的是（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A.全面感知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B.可靠传递</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C.智能处理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D.定位技术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下列不属于计算机网络在信息系统中的三大作用的是（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A.数据传输</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B.资源共享</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C.分布式处理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D.集中式管理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浏览器与Web服务器之间的信息传输过程中，使用的协议是（    ）。</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A.SMTP</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B.HTTP</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C.APP</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D.FTP</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下列属于无线传输介质的是（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A.双绞线</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B.同轴电缆</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C.光纤</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D.微波</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已知下载带宽为12kbps，那么一分钟可以下载（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A.12kbit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B.72kbit</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C.90KB</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D.720KB</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下列传输介质传输质量最高，抗干扰能力最强的是（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A.光纤</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2" name="图片_47"/>
            <wp:cNvGraphicFramePr/>
            <a:graphic xmlns:a="http://schemas.openxmlformats.org/drawingml/2006/main">
              <a:graphicData uri="http://schemas.openxmlformats.org/drawingml/2006/picture">
                <pic:pic xmlns:pic="http://schemas.openxmlformats.org/drawingml/2006/picture">
                  <pic:nvPicPr>
                    <pic:cNvPr id="32" name="图片_4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2" name="图片_46"/>
            <wp:cNvGraphicFramePr/>
            <a:graphic xmlns:a="http://schemas.openxmlformats.org/drawingml/2006/main">
              <a:graphicData uri="http://schemas.openxmlformats.org/drawingml/2006/picture">
                <pic:pic xmlns:pic="http://schemas.openxmlformats.org/drawingml/2006/picture">
                  <pic:nvPicPr>
                    <pic:cNvPr id="2" name="图片_4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B.双绞线</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C.无线电</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D.同轴电缆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下列哪个是不合法的 IP 地址？（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A.202.100.199.8</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B.254.254.254.254</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C.172.16.16.16</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D.192.168.258.1</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因特网上的每一台主机都有唯一的地址标识，它是（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A.IP地址</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3" name="图片_52"/>
            <wp:cNvGraphicFramePr/>
            <a:graphic xmlns:a="http://schemas.openxmlformats.org/drawingml/2006/main">
              <a:graphicData uri="http://schemas.openxmlformats.org/drawingml/2006/picture">
                <pic:pic xmlns:pic="http://schemas.openxmlformats.org/drawingml/2006/picture">
                  <pic:nvPicPr>
                    <pic:cNvPr id="3" name="图片_5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color w:val="000000"/>
          <w:kern w:val="0"/>
          <w:sz w:val="22"/>
          <w:szCs w:val="22"/>
          <w:lang w:bidi="ar"/>
        </w:rPr>
        <w:t>B.计算机名</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C.URL</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D.用户名</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现代战争中使用的自动作战指挥系统（C4ISR），能够利用分散在不同空间位置的计算机，协作完成同一数据处理任务。C4ISR主要体现的网络应用功能是（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A.虚拟现实</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4" name="图片_53"/>
            <wp:cNvGraphicFramePr/>
            <a:graphic xmlns:a="http://schemas.openxmlformats.org/drawingml/2006/main">
              <a:graphicData uri="http://schemas.openxmlformats.org/drawingml/2006/picture">
                <pic:pic xmlns:pic="http://schemas.openxmlformats.org/drawingml/2006/picture">
                  <pic:nvPicPr>
                    <pic:cNvPr id="4" name="图片_5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B.信息检索</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C.数据通信</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D.分布处理</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目前，智能家居设备逐步进入人们的家庭，为便于共享互联网的接入，不少家庭已经组建了无线网络。下列不属于无线网络接入技术的是（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w:t>
      </w:r>
      <w:proofErr w:type="gramStart"/>
      <w:r>
        <w:rPr>
          <w:rFonts w:ascii="宋体" w:eastAsia="宋体" w:hAnsi="宋体" w:cs="宋体" w:hint="eastAsia"/>
          <w:color w:val="000000"/>
          <w:kern w:val="0"/>
          <w:sz w:val="22"/>
          <w:szCs w:val="22"/>
          <w:lang w:bidi="ar"/>
        </w:rPr>
        <w:t>蓝牙技术</w:t>
      </w:r>
      <w:proofErr w:type="gramEnd"/>
      <w:r>
        <w:rPr>
          <w:rFonts w:ascii="宋体" w:eastAsia="宋体" w:hAnsi="宋体" w:cs="宋体" w:hint="eastAsia"/>
          <w:noProof/>
          <w:color w:val="000000"/>
          <w:kern w:val="0"/>
          <w:sz w:val="22"/>
          <w:szCs w:val="22"/>
          <w:bdr w:val="single" w:sz="4" w:space="0" w:color="000000"/>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8" name="图片_58"/>
            <wp:cNvGraphicFramePr/>
            <a:graphic xmlns:a="http://schemas.openxmlformats.org/drawingml/2006/main">
              <a:graphicData uri="http://schemas.openxmlformats.org/drawingml/2006/picture">
                <pic:pic xmlns:pic="http://schemas.openxmlformats.org/drawingml/2006/picture">
                  <pic:nvPicPr>
                    <pic:cNvPr id="68" name="图片_5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B.双绞线</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C.红外数据传输</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D.Wi-Fi接入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下列无线接入方式中，不能穿透障碍物的是（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w:t>
      </w:r>
      <w:proofErr w:type="gramStart"/>
      <w:r>
        <w:rPr>
          <w:rFonts w:ascii="宋体" w:eastAsia="宋体" w:hAnsi="宋体" w:cs="宋体" w:hint="eastAsia"/>
          <w:color w:val="000000"/>
          <w:kern w:val="0"/>
          <w:sz w:val="22"/>
          <w:szCs w:val="22"/>
          <w:lang w:bidi="ar"/>
        </w:rPr>
        <w:t>蓝牙</w:t>
      </w:r>
      <w:proofErr w:type="gramEnd"/>
      <w:r>
        <w:rPr>
          <w:rFonts w:ascii="宋体" w:eastAsia="宋体" w:hAnsi="宋体" w:cs="宋体" w:hint="eastAsia"/>
          <w:noProof/>
          <w:color w:val="000000"/>
          <w:kern w:val="0"/>
          <w:sz w:val="22"/>
          <w:szCs w:val="22"/>
          <w:bdr w:val="single" w:sz="4" w:space="0" w:color="000000"/>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69" name="图片_59"/>
            <wp:cNvGraphicFramePr/>
            <a:graphic xmlns:a="http://schemas.openxmlformats.org/drawingml/2006/main">
              <a:graphicData uri="http://schemas.openxmlformats.org/drawingml/2006/picture">
                <pic:pic xmlns:pic="http://schemas.openxmlformats.org/drawingml/2006/picture">
                  <pic:nvPicPr>
                    <pic:cNvPr id="69" name="图片_5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B.Wi-Fi</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C.红外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D.移动互联</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    ）的作用是将计算机或移动终端与计算机网络建立连接并进行数据传输。</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A.无线网卡</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1" name="图片_48"/>
            <wp:cNvGraphicFramePr/>
            <a:graphic xmlns:a="http://schemas.openxmlformats.org/drawingml/2006/main">
              <a:graphicData uri="http://schemas.openxmlformats.org/drawingml/2006/picture">
                <pic:pic xmlns:pic="http://schemas.openxmlformats.org/drawingml/2006/picture">
                  <pic:nvPicPr>
                    <pic:cNvPr id="91" name="图片_4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B.路由器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C.调制解调器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D.交换机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路由器的作用是（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A.判断网络地址和选择IP路径</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4" name="图片_50"/>
            <wp:cNvGraphicFramePr/>
            <a:graphic xmlns:a="http://schemas.openxmlformats.org/drawingml/2006/main">
              <a:graphicData uri="http://schemas.openxmlformats.org/drawingml/2006/picture">
                <pic:pic xmlns:pic="http://schemas.openxmlformats.org/drawingml/2006/picture">
                  <pic:nvPicPr>
                    <pic:cNvPr id="84" name="图片_5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2" name="图片_49"/>
            <wp:cNvGraphicFramePr/>
            <a:graphic xmlns:a="http://schemas.openxmlformats.org/drawingml/2006/main">
              <a:graphicData uri="http://schemas.openxmlformats.org/drawingml/2006/picture">
                <pic:pic xmlns:pic="http://schemas.openxmlformats.org/drawingml/2006/picture">
                  <pic:nvPicPr>
                    <pic:cNvPr id="72" name="图片_4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B.数据传输</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C.模拟信号转为数字信号</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D.信息交换</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调制解调器（Modem）的主要功能是（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A.模拟信号与数字信号转换</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9" name="图片_54"/>
            <wp:cNvGraphicFramePr/>
            <a:graphic xmlns:a="http://schemas.openxmlformats.org/drawingml/2006/main">
              <a:graphicData uri="http://schemas.openxmlformats.org/drawingml/2006/picture">
                <pic:pic xmlns:pic="http://schemas.openxmlformats.org/drawingml/2006/picture">
                  <pic:nvPicPr>
                    <pic:cNvPr id="89" name="图片_5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B.信息传递</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C.路由选择</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D.数据转发</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通信系统中完成信息交换的设备是（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A.无线网卡</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1" name="图片_56"/>
            <wp:cNvGraphicFramePr/>
            <a:graphic xmlns:a="http://schemas.openxmlformats.org/drawingml/2006/main">
              <a:graphicData uri="http://schemas.openxmlformats.org/drawingml/2006/picture">
                <pic:pic xmlns:pic="http://schemas.openxmlformats.org/drawingml/2006/picture">
                  <pic:nvPicPr>
                    <pic:cNvPr id="81" name="图片_5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5" name="图片_55"/>
            <wp:cNvGraphicFramePr/>
            <a:graphic xmlns:a="http://schemas.openxmlformats.org/drawingml/2006/main">
              <a:graphicData uri="http://schemas.openxmlformats.org/drawingml/2006/picture">
                <pic:pic xmlns:pic="http://schemas.openxmlformats.org/drawingml/2006/picture">
                  <pic:nvPicPr>
                    <pic:cNvPr id="95" name="图片_5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B.路由器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C.调制解调器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D.交换机</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智能控制主机是智能物联网中的一种常见设备，它担当了网关和中控的作用，集成了红外遥控、射频遥控等功能。（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5" name="图片_62"/>
            <wp:cNvGraphicFramePr/>
            <a:graphic xmlns:a="http://schemas.openxmlformats.org/drawingml/2006/main">
              <a:graphicData uri="http://schemas.openxmlformats.org/drawingml/2006/picture">
                <pic:pic xmlns:pic="http://schemas.openxmlformats.org/drawingml/2006/picture">
                  <pic:nvPicPr>
                    <pic:cNvPr id="75" name="图片_6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5" name="图片_61"/>
            <wp:cNvGraphicFramePr/>
            <a:graphic xmlns:a="http://schemas.openxmlformats.org/drawingml/2006/main">
              <a:graphicData uri="http://schemas.openxmlformats.org/drawingml/2006/picture">
                <pic:pic xmlns:pic="http://schemas.openxmlformats.org/drawingml/2006/picture">
                  <pic:nvPicPr>
                    <pic:cNvPr id="85" name="图片_6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以下不是信息系统主要体系结构类型是（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A.客户机/服务器结构</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7" name="图片_45"/>
            <wp:cNvGraphicFramePr/>
            <a:graphic xmlns:a="http://schemas.openxmlformats.org/drawingml/2006/main">
              <a:graphicData uri="http://schemas.openxmlformats.org/drawingml/2006/picture">
                <pic:pic xmlns:pic="http://schemas.openxmlformats.org/drawingml/2006/picture">
                  <pic:nvPicPr>
                    <pic:cNvPr id="87" name="图片_4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B.浏览器/服务器结构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C.对等网络结构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D.树形结构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一般的商场销售管理系统的体系结构是（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A.客户机/服务器结构</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6" name="图片_51"/>
            <wp:cNvGraphicFramePr/>
            <a:graphic xmlns:a="http://schemas.openxmlformats.org/drawingml/2006/main">
              <a:graphicData uri="http://schemas.openxmlformats.org/drawingml/2006/picture">
                <pic:pic xmlns:pic="http://schemas.openxmlformats.org/drawingml/2006/picture">
                  <pic:nvPicPr>
                    <pic:cNvPr id="86" name="图片_5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B.浏览器/服务器结构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C.对等网络结构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D.树形结构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一般的在线学习管理系统的体系结构是（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A.客户机/服务器结构</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6" name="图片_60"/>
            <wp:cNvGraphicFramePr/>
            <a:graphic xmlns:a="http://schemas.openxmlformats.org/drawingml/2006/main">
              <a:graphicData uri="http://schemas.openxmlformats.org/drawingml/2006/picture">
                <pic:pic xmlns:pic="http://schemas.openxmlformats.org/drawingml/2006/picture">
                  <pic:nvPicPr>
                    <pic:cNvPr id="96" name="图片_6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8" name="图片_57"/>
            <wp:cNvGraphicFramePr/>
            <a:graphic xmlns:a="http://schemas.openxmlformats.org/drawingml/2006/main">
              <a:graphicData uri="http://schemas.openxmlformats.org/drawingml/2006/picture">
                <pic:pic xmlns:pic="http://schemas.openxmlformats.org/drawingml/2006/picture">
                  <pic:nvPicPr>
                    <pic:cNvPr id="88" name="图片_5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B.浏览器/服务器结构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C.对等网络结构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D.树形结构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下面不属于信息系统开发一般经历的阶段的是（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A.系统规划</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6" name="图片_64"/>
            <wp:cNvGraphicFramePr/>
            <a:graphic xmlns:a="http://schemas.openxmlformats.org/drawingml/2006/main">
              <a:graphicData uri="http://schemas.openxmlformats.org/drawingml/2006/picture">
                <pic:pic xmlns:pic="http://schemas.openxmlformats.org/drawingml/2006/picture">
                  <pic:nvPicPr>
                    <pic:cNvPr id="76" name="图片_6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B.系统申报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C.系统设计</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D.系统实施</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下面是信息系统建设的收获阶段的是（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A.系统设计</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9" name="图片_63"/>
            <wp:cNvGraphicFramePr/>
            <a:graphic xmlns:a="http://schemas.openxmlformats.org/drawingml/2006/main">
              <a:graphicData uri="http://schemas.openxmlformats.org/drawingml/2006/picture">
                <pic:pic xmlns:pic="http://schemas.openxmlformats.org/drawingml/2006/picture">
                  <pic:nvPicPr>
                    <pic:cNvPr id="79" name="图片_6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B.系统实施</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C.系统运行与维护</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D.系统收益</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信息系统中的软件一般分为（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A.系统软件和应用软件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B.系统软件和扩展软件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C.基础软件和扩展软件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D.基础软件和应用软件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下面不属于信息系统基础软件的是（    ）。</w:t>
      </w:r>
    </w:p>
    <w:p w:rsidR="006F6D71" w:rsidRDefault="009D5B93">
      <w:pPr>
        <w:widowControl/>
        <w:jc w:val="left"/>
        <w:textAlignment w:val="center"/>
        <w:rPr>
          <w:rFonts w:ascii="宋体" w:eastAsia="宋体" w:hAnsi="宋体" w:cs="宋体"/>
          <w:color w:val="000000"/>
          <w:sz w:val="22"/>
          <w:szCs w:val="22"/>
        </w:rPr>
      </w:pPr>
      <w:proofErr w:type="gramStart"/>
      <w:r>
        <w:rPr>
          <w:rFonts w:ascii="宋体" w:eastAsia="宋体" w:hAnsi="宋体" w:cs="宋体" w:hint="eastAsia"/>
          <w:color w:val="000000"/>
          <w:kern w:val="0"/>
          <w:sz w:val="22"/>
          <w:szCs w:val="22"/>
          <w:lang w:bidi="ar"/>
        </w:rPr>
        <w:t>A.Windows</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B.Unix</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C.Wps</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D.Mysql</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网络环境下处于操作系统、数据库等系统软件和应用软件之间和起连接作用的分布式软件，我们称为（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A.中间件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B.中</w:t>
      </w:r>
      <w:proofErr w:type="gramStart"/>
      <w:r>
        <w:rPr>
          <w:rFonts w:ascii="宋体" w:eastAsia="宋体" w:hAnsi="宋体" w:cs="宋体" w:hint="eastAsia"/>
          <w:color w:val="000000"/>
          <w:kern w:val="0"/>
          <w:sz w:val="22"/>
          <w:szCs w:val="22"/>
          <w:lang w:bidi="ar"/>
        </w:rPr>
        <w:t>区软件</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C.缓冲区</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D.缓冲件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小李通过浏览器在网络学习系统上点播了语文古诗微课，服务器接收请求并将对应</w:t>
      </w:r>
      <w:proofErr w:type="gramStart"/>
      <w:r>
        <w:rPr>
          <w:rFonts w:ascii="宋体" w:eastAsia="宋体" w:hAnsi="宋体" w:cs="宋体" w:hint="eastAsia"/>
          <w:color w:val="000000"/>
          <w:kern w:val="0"/>
          <w:sz w:val="22"/>
          <w:szCs w:val="22"/>
          <w:lang w:bidi="ar"/>
        </w:rPr>
        <w:t>的微课视频</w:t>
      </w:r>
      <w:proofErr w:type="gramEnd"/>
      <w:r>
        <w:rPr>
          <w:rFonts w:ascii="宋体" w:eastAsia="宋体" w:hAnsi="宋体" w:cs="宋体" w:hint="eastAsia"/>
          <w:color w:val="000000"/>
          <w:kern w:val="0"/>
          <w:sz w:val="22"/>
          <w:szCs w:val="22"/>
          <w:lang w:bidi="ar"/>
        </w:rPr>
        <w:t>返回给小李进行学习。请问该学习系统的体系结构可能是（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A.客户机/服务器结构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B.浏览器/服务器结构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C.对等网络结构</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D.文件/服务器结构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同学们在高中阶段会各自选修不同的课程，学校中用来管理课程选修信息的学生选课系统属于（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A.字处理软件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B.图像处理软件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C.数据库应用软件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D.多媒体制作软件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下列不属于信息系统在社会应用的优势的是（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A.实现信息资源有效利用</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B.可进行辅助管理控制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C.降低人力和信息成本</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D.利于防止计算机病毒</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下列属于信息系统在社会应用中的局限性的有（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A.增加了企业的人力成本</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B.信息系统面临病毒攻击风险</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C.复杂的数据不利于决策</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D.信息系统受制于硬件</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信息系统主要体系结构类型中的对等网络结构取消了服务器的中心地位。（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0" name="图片_84"/>
            <wp:cNvGraphicFramePr/>
            <a:graphic xmlns:a="http://schemas.openxmlformats.org/drawingml/2006/main">
              <a:graphicData uri="http://schemas.openxmlformats.org/drawingml/2006/picture">
                <pic:pic xmlns:pic="http://schemas.openxmlformats.org/drawingml/2006/picture">
                  <pic:nvPicPr>
                    <pic:cNvPr id="70" name="图片_8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0" name="图片_85"/>
            <wp:cNvGraphicFramePr/>
            <a:graphic xmlns:a="http://schemas.openxmlformats.org/drawingml/2006/main">
              <a:graphicData uri="http://schemas.openxmlformats.org/drawingml/2006/picture">
                <pic:pic xmlns:pic="http://schemas.openxmlformats.org/drawingml/2006/picture">
                  <pic:nvPicPr>
                    <pic:cNvPr id="90" name="图片_8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信息系统开发的系统设计阶段的目标是根据系统分析说明书的要求设计系统的技术蓝图，不进行代码设计。（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9" name="图片_86"/>
            <wp:cNvGraphicFramePr/>
            <a:graphic xmlns:a="http://schemas.openxmlformats.org/drawingml/2006/main">
              <a:graphicData uri="http://schemas.openxmlformats.org/drawingml/2006/picture">
                <pic:pic xmlns:pic="http://schemas.openxmlformats.org/drawingml/2006/picture">
                  <pic:nvPicPr>
                    <pic:cNvPr id="99" name="图片_8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2" name="图片_87"/>
            <wp:cNvGraphicFramePr/>
            <a:graphic xmlns:a="http://schemas.openxmlformats.org/drawingml/2006/main">
              <a:graphicData uri="http://schemas.openxmlformats.org/drawingml/2006/picture">
                <pic:pic xmlns:pic="http://schemas.openxmlformats.org/drawingml/2006/picture">
                  <pic:nvPicPr>
                    <pic:cNvPr id="92" name="图片_8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Android系统是以Linux为基础的开放源代码的操作系统。（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7" name="图片_89"/>
            <wp:cNvGraphicFramePr/>
            <a:graphic xmlns:a="http://schemas.openxmlformats.org/drawingml/2006/main">
              <a:graphicData uri="http://schemas.openxmlformats.org/drawingml/2006/picture">
                <pic:pic xmlns:pic="http://schemas.openxmlformats.org/drawingml/2006/picture">
                  <pic:nvPicPr>
                    <pic:cNvPr id="97" name="图片_8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1" name="图片_88"/>
            <wp:cNvGraphicFramePr/>
            <a:graphic xmlns:a="http://schemas.openxmlformats.org/drawingml/2006/main">
              <a:graphicData uri="http://schemas.openxmlformats.org/drawingml/2006/picture">
                <pic:pic xmlns:pic="http://schemas.openxmlformats.org/drawingml/2006/picture">
                  <pic:nvPicPr>
                    <pic:cNvPr id="71" name="图片_8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小王和朋友在一间商店相遇，在购物后发现手机账户信息被盗，最大可能的原因是（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A.采用了</w:t>
      </w:r>
      <w:proofErr w:type="gramStart"/>
      <w:r>
        <w:rPr>
          <w:rFonts w:ascii="宋体" w:eastAsia="宋体" w:hAnsi="宋体" w:cs="宋体" w:hint="eastAsia"/>
          <w:color w:val="000000"/>
          <w:kern w:val="0"/>
          <w:sz w:val="22"/>
          <w:szCs w:val="22"/>
          <w:lang w:bidi="ar"/>
        </w:rPr>
        <w:t>二维码付款</w:t>
      </w:r>
      <w:proofErr w:type="gramEnd"/>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B.添加了朋友的微信</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C.在商店里用APP播放视频</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D.连接了不安全的Wi-Fi，被盗信息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影响信息安全的三大因素是：人员造成的潜在安全威胁、过程因素造成的潜在安全威胁、（    ）造成的潜在安全威胁。</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A.人员</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B.过程</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C.网络</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2017年6月1日起施行的《中华人民共和国网络安全法》总则第一条是：为了保障网络安全，维护网络空间（    ）、社会公共利益，保护公民、法人和其他组织的合法权益，促进经济社会信息化健康发展，制定本法。</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A.国有企业单位利益</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B.主权和国家安全</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C.私人企业利益</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D.自由平等</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通常网络发生危害信息安全的诱因包括网络系统管理的复杂性、网络信息的重要性、网络系统本身的脆弱性和（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A.网络系统的公众性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B.网络系统的隐藏性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C.网络信息的价值</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D.低风险的诱惑</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不属于信息系统安全策略中的物理系统层面的是（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A.访问控制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B.环境维护</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C.防盗</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D.防静电</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不属于信息系统安全风险防范常用技术的是（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A.加密技术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B.认证技术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C.压缩与解压技术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D.恶意代码检测与防范技术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下列做法正确的是（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A.将未经证实的事件发布在网络</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B.修改同学交到教学网站的作业以搞笑</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C.在网络上抵制低俗之风</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D.在网络上试验计算机病毒程序</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维护信息安全，是保持信息内容的（    ）、完整性、可用性和真实性。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A.保密性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B.公益性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C.独有性</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D.共享性</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信息系统安全是个社会系统工程，除了从政府层面加强立法工作，还需要不断提高关键安全技术水平，更需要使用者全面提高道德意识与技术防范水平。（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8" name="图片_90"/>
            <wp:cNvGraphicFramePr/>
            <a:graphic xmlns:a="http://schemas.openxmlformats.org/drawingml/2006/main">
              <a:graphicData uri="http://schemas.openxmlformats.org/drawingml/2006/picture">
                <pic:pic xmlns:pic="http://schemas.openxmlformats.org/drawingml/2006/picture">
                  <pic:nvPicPr>
                    <pic:cNvPr id="98" name="图片_9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3" name="图片_91"/>
            <wp:cNvGraphicFramePr/>
            <a:graphic xmlns:a="http://schemas.openxmlformats.org/drawingml/2006/main">
              <a:graphicData uri="http://schemas.openxmlformats.org/drawingml/2006/picture">
                <pic:pic xmlns:pic="http://schemas.openxmlformats.org/drawingml/2006/picture">
                  <pic:nvPicPr>
                    <pic:cNvPr id="93" name="图片_9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信息系统拥有了最好的如防火墙、入侵检测系统等，管理者就可以高枕无忧了。（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94" name="图片_93"/>
            <wp:cNvGraphicFramePr/>
            <a:graphic xmlns:a="http://schemas.openxmlformats.org/drawingml/2006/main">
              <a:graphicData uri="http://schemas.openxmlformats.org/drawingml/2006/picture">
                <pic:pic xmlns:pic="http://schemas.openxmlformats.org/drawingml/2006/picture">
                  <pic:nvPicPr>
                    <pic:cNvPr id="94" name="图片_9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0" name="图片_94"/>
            <wp:cNvGraphicFramePr/>
            <a:graphic xmlns:a="http://schemas.openxmlformats.org/drawingml/2006/main">
              <a:graphicData uri="http://schemas.openxmlformats.org/drawingml/2006/picture">
                <pic:pic xmlns:pic="http://schemas.openxmlformats.org/drawingml/2006/picture">
                  <pic:nvPicPr>
                    <pic:cNvPr id="100" name="图片_9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3" name="图片_92"/>
            <wp:cNvGraphicFramePr/>
            <a:graphic xmlns:a="http://schemas.openxmlformats.org/drawingml/2006/main">
              <a:graphicData uri="http://schemas.openxmlformats.org/drawingml/2006/picture">
                <pic:pic xmlns:pic="http://schemas.openxmlformats.org/drawingml/2006/picture">
                  <pic:nvPicPr>
                    <pic:cNvPr id="73" name="图片_9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1" name="图片_95"/>
            <wp:cNvGraphicFramePr/>
            <a:graphic xmlns:a="http://schemas.openxmlformats.org/drawingml/2006/main">
              <a:graphicData uri="http://schemas.openxmlformats.org/drawingml/2006/picture">
                <pic:pic xmlns:pic="http://schemas.openxmlformats.org/drawingml/2006/picture">
                  <pic:nvPicPr>
                    <pic:cNvPr id="101" name="图片_9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计算机网络本身的脆弱性是诱发危害网络信息安全的根本原因。（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4" name="图片_97"/>
            <wp:cNvGraphicFramePr/>
            <a:graphic xmlns:a="http://schemas.openxmlformats.org/drawingml/2006/main">
              <a:graphicData uri="http://schemas.openxmlformats.org/drawingml/2006/picture">
                <pic:pic xmlns:pic="http://schemas.openxmlformats.org/drawingml/2006/picture">
                  <pic:nvPicPr>
                    <pic:cNvPr id="74" name="图片_9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7" name="图片_96"/>
            <wp:cNvGraphicFramePr/>
            <a:graphic xmlns:a="http://schemas.openxmlformats.org/drawingml/2006/main">
              <a:graphicData uri="http://schemas.openxmlformats.org/drawingml/2006/picture">
                <pic:pic xmlns:pic="http://schemas.openxmlformats.org/drawingml/2006/picture">
                  <pic:nvPicPr>
                    <pic:cNvPr id="77" name="图片_9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bookmarkStart w:id="0" w:name="_GoBack"/>
      <w:bookmarkEnd w:id="0"/>
      <w:r>
        <w:rPr>
          <w:rFonts w:ascii="宋体" w:eastAsia="宋体" w:hAnsi="宋体" w:cs="宋体" w:hint="eastAsia"/>
          <w:color w:val="000000"/>
          <w:kern w:val="0"/>
          <w:sz w:val="22"/>
          <w:szCs w:val="22"/>
          <w:lang w:bidi="ar"/>
        </w:rPr>
        <w:t>信息资源在网络中共享、传播，一些重要的信息极有可能被网络黑客窃取，为此，要禁止信息资源的共享、传播。（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0" name="图片_98"/>
            <wp:cNvGraphicFramePr/>
            <a:graphic xmlns:a="http://schemas.openxmlformats.org/drawingml/2006/main">
              <a:graphicData uri="http://schemas.openxmlformats.org/drawingml/2006/picture">
                <pic:pic xmlns:pic="http://schemas.openxmlformats.org/drawingml/2006/picture">
                  <pic:nvPicPr>
                    <pic:cNvPr id="80" name="图片_98"/>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78" name="图片_99"/>
            <wp:cNvGraphicFramePr/>
            <a:graphic xmlns:a="http://schemas.openxmlformats.org/drawingml/2006/main">
              <a:graphicData uri="http://schemas.openxmlformats.org/drawingml/2006/picture">
                <pic:pic xmlns:pic="http://schemas.openxmlformats.org/drawingml/2006/picture">
                  <pic:nvPicPr>
                    <pic:cNvPr id="78" name="图片_99"/>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信息系统不存在绝对的安全，因为安全性和便利性及成本之间有着矛盾的关系。（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2" name="图片_100"/>
            <wp:cNvGraphicFramePr/>
            <a:graphic xmlns:a="http://schemas.openxmlformats.org/drawingml/2006/main">
              <a:graphicData uri="http://schemas.openxmlformats.org/drawingml/2006/picture">
                <pic:pic xmlns:pic="http://schemas.openxmlformats.org/drawingml/2006/picture">
                  <pic:nvPicPr>
                    <pic:cNvPr id="82" name="图片_100"/>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83" name="图片_101"/>
            <wp:cNvGraphicFramePr/>
            <a:graphic xmlns:a="http://schemas.openxmlformats.org/drawingml/2006/main">
              <a:graphicData uri="http://schemas.openxmlformats.org/drawingml/2006/picture">
                <pic:pic xmlns:pic="http://schemas.openxmlformats.org/drawingml/2006/picture">
                  <pic:nvPicPr>
                    <pic:cNvPr id="83" name="图片_101"/>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人工智能技术用于对人的模仿，对信息系统反病毒无帮助。（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3" name="图片_103"/>
            <wp:cNvGraphicFramePr/>
            <a:graphic xmlns:a="http://schemas.openxmlformats.org/drawingml/2006/main">
              <a:graphicData uri="http://schemas.openxmlformats.org/drawingml/2006/picture">
                <pic:pic xmlns:pic="http://schemas.openxmlformats.org/drawingml/2006/picture">
                  <pic:nvPicPr>
                    <pic:cNvPr id="103" name="图片_103"/>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4" name="图片_102"/>
            <wp:cNvGraphicFramePr/>
            <a:graphic xmlns:a="http://schemas.openxmlformats.org/drawingml/2006/main">
              <a:graphicData uri="http://schemas.openxmlformats.org/drawingml/2006/picture">
                <pic:pic xmlns:pic="http://schemas.openxmlformats.org/drawingml/2006/picture">
                  <pic:nvPicPr>
                    <pic:cNvPr id="104" name="图片_102"/>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人为因素不是信息系统安全问题的主要原因。（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2" name="图片_104"/>
            <wp:cNvGraphicFramePr/>
            <a:graphic xmlns:a="http://schemas.openxmlformats.org/drawingml/2006/main">
              <a:graphicData uri="http://schemas.openxmlformats.org/drawingml/2006/picture">
                <pic:pic xmlns:pic="http://schemas.openxmlformats.org/drawingml/2006/picture">
                  <pic:nvPicPr>
                    <pic:cNvPr id="102" name="图片_104"/>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7" name="图片_105"/>
            <wp:cNvGraphicFramePr/>
            <a:graphic xmlns:a="http://schemas.openxmlformats.org/drawingml/2006/main">
              <a:graphicData uri="http://schemas.openxmlformats.org/drawingml/2006/picture">
                <pic:pic xmlns:pic="http://schemas.openxmlformats.org/drawingml/2006/picture">
                  <pic:nvPicPr>
                    <pic:cNvPr id="107" name="图片_105"/>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lastRenderedPageBreak/>
        <w:t>作为一名中学生，遵守信息安全法律法规即可，无需担当信息社会责任。（    ）</w:t>
      </w:r>
    </w:p>
    <w:p w:rsidR="006F6D71" w:rsidRDefault="009D5B93">
      <w:pPr>
        <w:widowControl/>
        <w:jc w:val="left"/>
        <w:textAlignment w:val="center"/>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A.正确</w:t>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5" name="图片_106"/>
            <wp:cNvGraphicFramePr/>
            <a:graphic xmlns:a="http://schemas.openxmlformats.org/drawingml/2006/main">
              <a:graphicData uri="http://schemas.openxmlformats.org/drawingml/2006/picture">
                <pic:pic xmlns:pic="http://schemas.openxmlformats.org/drawingml/2006/picture">
                  <pic:nvPicPr>
                    <pic:cNvPr id="105" name="图片_106"/>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hint="eastAsia"/>
          <w:noProof/>
          <w:color w:val="000000"/>
          <w:kern w:val="0"/>
          <w:sz w:val="22"/>
          <w:szCs w:val="22"/>
          <w:bdr w:val="single" w:sz="4" w:space="0" w:color="000000"/>
        </w:rPr>
        <w:drawing>
          <wp:anchor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19050" cy="19050"/>
            <wp:effectExtent l="0" t="0" r="11430" b="3810"/>
            <wp:wrapNone/>
            <wp:docPr id="106" name="图片_107"/>
            <wp:cNvGraphicFramePr/>
            <a:graphic xmlns:a="http://schemas.openxmlformats.org/drawingml/2006/main">
              <a:graphicData uri="http://schemas.openxmlformats.org/drawingml/2006/picture">
                <pic:pic xmlns:pic="http://schemas.openxmlformats.org/drawingml/2006/picture">
                  <pic:nvPicPr>
                    <pic:cNvPr id="106" name="图片_107"/>
                    <pic:cNvPicPr/>
                  </pic:nvPicPr>
                  <pic:blipFill>
                    <a:blip r:embed="rId7"/>
                    <a:stretch>
                      <a:fillRect/>
                    </a:stretch>
                  </pic:blipFill>
                  <pic:spPr>
                    <a:xfrm>
                      <a:off x="0" y="0"/>
                      <a:ext cx="19050" cy="19050"/>
                    </a:xfrm>
                    <a:prstGeom prst="rect">
                      <a:avLst/>
                    </a:prstGeom>
                    <a:noFill/>
                    <a:ln>
                      <a:noFill/>
                    </a:ln>
                  </pic:spPr>
                </pic:pic>
              </a:graphicData>
            </a:graphic>
          </wp:anchor>
        </w:drawing>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B.错误</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答案:B</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我国多数的互联网公司和大企业都会在全国甚至全球各大城市建设数据信息中心。请问这主要运用了哪一种信息系统安全策略?(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A.物理安全策略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B.网络安全策略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C.系统安全策略</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D.灾难恢复策略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一些公司的内部文件、活动内容以及设计方案遭到泄露，其大多数原因都不是遭到黑客攻击，而是IT部门没有及时注销离职员工的邮箱及相关业务系统的账号和权限。这样的信息安全问题主要是由(   )引起的。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A.人为因素</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B.软硬件因素</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C.网络因素</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D.数据因素</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答案:A</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计算机病毒是指编制的或者在计算机程序中插入的，可以破坏计算机功能或者毁坏数据、影响计算机使用、并能自我复制的一组计算机(   )</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A.文件</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B.数据</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C.指令</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D.字符串</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答案:C</w:t>
      </w:r>
    </w:p>
    <w:p w:rsidR="006F6D71" w:rsidRDefault="009D5B93">
      <w:pPr>
        <w:widowControl/>
        <w:numPr>
          <w:ilvl w:val="0"/>
          <w:numId w:val="1"/>
        </w:numPr>
        <w:ind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某些自媒体对一些社会热点事件常常使用某方的说辞并且轻易下定论，更有甚者，一些新闻门户网站对消息未经核实而直接一键转载。它们都因为不注重(  )而造成信息污染。</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A.信息系统安全风险</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B.信息系统安全策略</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C.信息系统安全防范技术</w:t>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color w:val="000000"/>
          <w:kern w:val="0"/>
          <w:sz w:val="22"/>
          <w:szCs w:val="22"/>
          <w:lang w:bidi="ar"/>
        </w:rPr>
        <w:tab/>
      </w:r>
      <w:r>
        <w:rPr>
          <w:rFonts w:ascii="宋体" w:eastAsia="宋体" w:hAnsi="宋体" w:cs="宋体" w:hint="eastAsia"/>
          <w:color w:val="000000"/>
          <w:kern w:val="0"/>
          <w:sz w:val="22"/>
          <w:szCs w:val="22"/>
          <w:lang w:bidi="ar"/>
        </w:rPr>
        <w:t>D.网上道德规范和信息安全法律法规</w:t>
      </w:r>
    </w:p>
    <w:p w:rsidR="006F6D71" w:rsidRDefault="009D5B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答案:D</w:t>
      </w:r>
    </w:p>
    <w:p w:rsidR="006F6D71" w:rsidRDefault="006F6D71">
      <w:pPr>
        <w:widowControl/>
        <w:ind w:firstLineChars="0" w:firstLine="0"/>
        <w:jc w:val="left"/>
      </w:pPr>
    </w:p>
    <w:sectPr w:rsidR="006F6D71">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74F" w:rsidRDefault="00BE174F">
      <w:pPr>
        <w:ind w:firstLine="420"/>
      </w:pPr>
      <w:r>
        <w:separator/>
      </w:r>
    </w:p>
  </w:endnote>
  <w:endnote w:type="continuationSeparator" w:id="0">
    <w:p w:rsidR="00BE174F" w:rsidRDefault="00BE174F">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6"/>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6"/>
      <w:ind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6"/>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74F" w:rsidRDefault="00BE174F">
      <w:pPr>
        <w:ind w:firstLine="420"/>
      </w:pPr>
      <w:r>
        <w:separator/>
      </w:r>
    </w:p>
  </w:footnote>
  <w:footnote w:type="continuationSeparator" w:id="0">
    <w:p w:rsidR="00BE174F" w:rsidRDefault="00BE174F">
      <w:pPr>
        <w:ind w:firstLine="42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4"/>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Pr="00E651E7" w:rsidRDefault="00756D2C" w:rsidP="00E651E7">
    <w:pPr>
      <w:ind w:left="420" w:firstLineChars="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D2C" w:rsidRDefault="00756D2C">
    <w:pPr>
      <w:pStyle w:val="a4"/>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EA34B9"/>
    <w:multiLevelType w:val="singleLevel"/>
    <w:tmpl w:val="589CAF52"/>
    <w:lvl w:ilvl="0">
      <w:start w:val="1"/>
      <w:numFmt w:val="decimal"/>
      <w:suff w:val="space"/>
      <w:lvlText w:val="%1."/>
      <w:lvlJc w:val="left"/>
      <w:pPr>
        <w:ind w:left="0" w:firstLine="0"/>
      </w:pPr>
      <w:rPr>
        <w:rFonts w:hint="default"/>
      </w:rPr>
    </w:lvl>
  </w:abstractNum>
  <w:abstractNum w:abstractNumId="1" w15:restartNumberingAfterBreak="0">
    <w:nsid w:val="58D41636"/>
    <w:multiLevelType w:val="multilevel"/>
    <w:tmpl w:val="58D41636"/>
    <w:lvl w:ilvl="0">
      <w:start w:val="1"/>
      <w:numFmt w:val="decimalEnclosedCircle"/>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YyNTJlNzU4MzdlYTEyNzMxOWEzNjY1NzE4MjgzYTQifQ=="/>
  </w:docVars>
  <w:rsids>
    <w:rsidRoot w:val="53041AD4"/>
    <w:rsid w:val="0007263A"/>
    <w:rsid w:val="006F6D71"/>
    <w:rsid w:val="007162CD"/>
    <w:rsid w:val="00756D2C"/>
    <w:rsid w:val="009D5B93"/>
    <w:rsid w:val="00B62B36"/>
    <w:rsid w:val="00BE174F"/>
    <w:rsid w:val="00C02CDA"/>
    <w:rsid w:val="00E651E7"/>
    <w:rsid w:val="00F56B21"/>
    <w:rsid w:val="00F9423D"/>
    <w:rsid w:val="1B776A68"/>
    <w:rsid w:val="312A30A4"/>
    <w:rsid w:val="53041AD4"/>
    <w:rsid w:val="6F946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4D60800"/>
  <w15:docId w15:val="{B0F25EDF-FDCE-402A-A961-B6F16216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44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01">
    <w:name w:val="font01"/>
    <w:basedOn w:val="a0"/>
    <w:rPr>
      <w:rFonts w:ascii="宋体" w:eastAsia="宋体" w:hAnsi="宋体" w:cs="宋体" w:hint="eastAsia"/>
      <w:color w:val="000000"/>
      <w:sz w:val="22"/>
      <w:szCs w:val="22"/>
      <w:u w:val="none"/>
    </w:rPr>
  </w:style>
  <w:style w:type="paragraph" w:styleId="a3">
    <w:name w:val="List Paragraph"/>
    <w:basedOn w:val="a"/>
    <w:uiPriority w:val="34"/>
    <w:qFormat/>
    <w:pPr>
      <w:ind w:firstLine="420"/>
    </w:pPr>
    <w:rPr>
      <w:szCs w:val="22"/>
    </w:rPr>
  </w:style>
  <w:style w:type="paragraph" w:styleId="a4">
    <w:name w:val="header"/>
    <w:basedOn w:val="a"/>
    <w:link w:val="a5"/>
    <w:rsid w:val="00756D2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756D2C"/>
    <w:rPr>
      <w:rFonts w:asciiTheme="minorHAnsi" w:eastAsiaTheme="minorEastAsia" w:hAnsiTheme="minorHAnsi" w:cstheme="minorBidi"/>
      <w:kern w:val="2"/>
      <w:sz w:val="18"/>
      <w:szCs w:val="18"/>
    </w:rPr>
  </w:style>
  <w:style w:type="paragraph" w:styleId="a6">
    <w:name w:val="footer"/>
    <w:basedOn w:val="a"/>
    <w:link w:val="a7"/>
    <w:rsid w:val="00756D2C"/>
    <w:pPr>
      <w:tabs>
        <w:tab w:val="center" w:pos="4153"/>
        <w:tab w:val="right" w:pos="8306"/>
      </w:tabs>
      <w:snapToGrid w:val="0"/>
      <w:jc w:val="left"/>
    </w:pPr>
    <w:rPr>
      <w:sz w:val="18"/>
      <w:szCs w:val="18"/>
    </w:rPr>
  </w:style>
  <w:style w:type="character" w:customStyle="1" w:styleId="a7">
    <w:name w:val="页脚 字符"/>
    <w:basedOn w:val="a0"/>
    <w:link w:val="a6"/>
    <w:rsid w:val="00756D2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2550</Words>
  <Characters>14541</Characters>
  <Application>Microsoft Office Word</Application>
  <DocSecurity>0</DocSecurity>
  <Lines>121</Lines>
  <Paragraphs>34</Paragraphs>
  <ScaleCrop>false</ScaleCrop>
  <Company>l</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方方</dc:creator>
  <cp:lastModifiedBy>w</cp:lastModifiedBy>
  <cp:revision>2</cp:revision>
  <cp:lastPrinted>2023-03-16T03:19:00Z</cp:lastPrinted>
  <dcterms:created xsi:type="dcterms:W3CDTF">2023-03-16T08:24:00Z</dcterms:created>
  <dcterms:modified xsi:type="dcterms:W3CDTF">2023-03-16T08:24:00Z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FB426DE108F94E30B530DBDB542A1D5C</vt:lpwstr>
  </property>
</Properties>
</file>